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B5E79" w14:textId="77777777" w:rsidR="006629FB" w:rsidRDefault="006629FB">
      <w:r w:rsidRPr="006629FB">
        <w:rPr>
          <w:b/>
          <w:bCs/>
          <w:sz w:val="40"/>
          <w:szCs w:val="40"/>
        </w:rPr>
        <w:t>OZNÁMENÍ o zveřejňování rozpočtových dokumentů</w:t>
      </w:r>
      <w:r>
        <w:t xml:space="preserve"> </w:t>
      </w:r>
    </w:p>
    <w:p w14:paraId="7DEB2E00" w14:textId="77777777" w:rsidR="006629FB" w:rsidRDefault="006629FB">
      <w:r>
        <w:t xml:space="preserve">V souladu s ustanovením Zákona č. 250/2000 Sb. o rozpočtových pravidlech územních rozpočtů v platném znění zveřejňuje </w:t>
      </w:r>
      <w:r>
        <w:t>Obec Hlízov</w:t>
      </w:r>
      <w:r>
        <w:t xml:space="preserve"> následující rozpočtové dokumenty: </w:t>
      </w:r>
    </w:p>
    <w:p w14:paraId="2CE0C0D9" w14:textId="77777777" w:rsidR="006629FB" w:rsidRDefault="006629FB">
      <w:r>
        <w:sym w:font="Symbol" w:char="F0B7"/>
      </w:r>
      <w:r>
        <w:t xml:space="preserve"> návrh střednědobého výhledu rozpočtu </w:t>
      </w:r>
    </w:p>
    <w:p w14:paraId="1CECCAC7" w14:textId="77777777" w:rsidR="006629FB" w:rsidRDefault="006629FB">
      <w:r>
        <w:sym w:font="Symbol" w:char="F0B7"/>
      </w:r>
      <w:r>
        <w:t xml:space="preserve"> střednědobý výhled rozpočtu </w:t>
      </w:r>
    </w:p>
    <w:p w14:paraId="06AF1F02" w14:textId="77777777" w:rsidR="006629FB" w:rsidRDefault="006629FB">
      <w:r>
        <w:sym w:font="Symbol" w:char="F0B7"/>
      </w:r>
      <w:r>
        <w:t xml:space="preserve"> návrh rozpočtu na příslušný kalendářní rok </w:t>
      </w:r>
    </w:p>
    <w:p w14:paraId="08ED7F85" w14:textId="77777777" w:rsidR="006629FB" w:rsidRDefault="006629FB">
      <w:r>
        <w:sym w:font="Symbol" w:char="F0B7"/>
      </w:r>
      <w:r>
        <w:t xml:space="preserve"> rozpočet na příslušný kalendářní rok </w:t>
      </w:r>
    </w:p>
    <w:p w14:paraId="6A18BB0B" w14:textId="77777777" w:rsidR="006629FB" w:rsidRDefault="006629FB">
      <w:r>
        <w:sym w:font="Symbol" w:char="F0B7"/>
      </w:r>
      <w:r>
        <w:t xml:space="preserve"> závěrečný účet za příslušný kalendářní rok včetně Zprávy o výsledku přezkoumání hospodaření</w:t>
      </w:r>
    </w:p>
    <w:p w14:paraId="2D17DEA5" w14:textId="77777777" w:rsidR="006629FB" w:rsidRDefault="006629FB">
      <w:r>
        <w:t xml:space="preserve"> </w:t>
      </w:r>
      <w:r>
        <w:sym w:font="Symbol" w:char="F0B7"/>
      </w:r>
      <w:r>
        <w:t xml:space="preserve"> rozpočtová opatření </w:t>
      </w:r>
    </w:p>
    <w:p w14:paraId="2C519067" w14:textId="77777777" w:rsidR="006629FB" w:rsidRDefault="006629FB">
      <w:r>
        <w:t>Všechny návrhy a schválené rozpočtové dokumenty jsou zveřejněny v elektronické podobě na internetových stránkách https://</w:t>
      </w:r>
      <w:r>
        <w:t>obec-hlizov</w:t>
      </w:r>
      <w:r>
        <w:t>.cz/rozpocet-a-</w:t>
      </w:r>
      <w:r w:rsidRPr="006629FB">
        <w:t xml:space="preserve"> </w:t>
      </w:r>
      <w:proofErr w:type="spellStart"/>
      <w:r>
        <w:t>zaverecny-ucet</w:t>
      </w:r>
      <w:proofErr w:type="spellEnd"/>
      <w:r>
        <w:t xml:space="preserve"> </w:t>
      </w:r>
    </w:p>
    <w:p w14:paraId="6A111E11" w14:textId="7CC0E56F" w:rsidR="005D4319" w:rsidRDefault="006629FB">
      <w:r>
        <w:t xml:space="preserve">Do listinné podoby těchto dokumentů lze nahlédnout v sídle </w:t>
      </w:r>
      <w:r>
        <w:t xml:space="preserve">Obecního úřadu Hlízov, č. p. 164, 285 32 Hlízov, </w:t>
      </w:r>
      <w:r>
        <w:t xml:space="preserve"> a to vždy v úředních hodinách </w:t>
      </w:r>
      <w:r>
        <w:t>obecního</w:t>
      </w:r>
      <w:r>
        <w:t xml:space="preserve"> úřadu.</w:t>
      </w:r>
    </w:p>
    <w:sectPr w:rsidR="005D4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59"/>
    <w:rsid w:val="000A1A7E"/>
    <w:rsid w:val="001C3BEE"/>
    <w:rsid w:val="005D4319"/>
    <w:rsid w:val="006629FB"/>
    <w:rsid w:val="0077342E"/>
    <w:rsid w:val="008147F0"/>
    <w:rsid w:val="00AF49D7"/>
    <w:rsid w:val="00B07339"/>
    <w:rsid w:val="00BA0759"/>
    <w:rsid w:val="00F0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0AE8"/>
  <w15:chartTrackingRefBased/>
  <w15:docId w15:val="{B35D87C6-D0CF-4B4E-88A9-2A8DBCC6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691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Hlízov</dc:creator>
  <cp:keywords/>
  <dc:description/>
  <cp:lastModifiedBy>Obec Hlízov</cp:lastModifiedBy>
  <cp:revision>2</cp:revision>
  <dcterms:created xsi:type="dcterms:W3CDTF">2021-03-22T15:40:00Z</dcterms:created>
  <dcterms:modified xsi:type="dcterms:W3CDTF">2021-03-22T15:40:00Z</dcterms:modified>
</cp:coreProperties>
</file>