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:rsidR="009D4B3B" w:rsidRPr="00DD5547" w:rsidRDefault="00AE6B23" w:rsidP="009D4B3B">
      <w:pPr>
        <w:spacing w:line="276" w:lineRule="auto"/>
        <w:ind w:left="6946"/>
        <w:outlineLvl w:val="0"/>
        <w:rPr>
          <w:rFonts w:ascii="Arial" w:hAnsi="Arial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</w:t>
      </w:r>
      <w:r w:rsidR="00021AC4">
        <w:rPr>
          <w:rFonts w:ascii="Georgia" w:hAnsi="Georgia" w:cs="Arial"/>
          <w:sz w:val="22"/>
          <w:szCs w:val="22"/>
        </w:rPr>
        <w:t>5</w:t>
      </w:r>
      <w:r>
        <w:rPr>
          <w:rFonts w:ascii="Georgia" w:hAnsi="Georgia" w:cs="Arial"/>
          <w:sz w:val="22"/>
          <w:szCs w:val="22"/>
        </w:rPr>
        <w:t>. list</w:t>
      </w:r>
      <w:r w:rsidR="003A241E">
        <w:rPr>
          <w:rFonts w:ascii="Georgia" w:hAnsi="Georgia" w:cs="Arial"/>
          <w:sz w:val="22"/>
          <w:szCs w:val="22"/>
        </w:rPr>
        <w:t>o</w:t>
      </w:r>
      <w:r>
        <w:rPr>
          <w:rFonts w:ascii="Georgia" w:hAnsi="Georgia" w:cs="Arial"/>
          <w:sz w:val="22"/>
          <w:szCs w:val="22"/>
        </w:rPr>
        <w:t>padu</w:t>
      </w:r>
      <w:r w:rsidR="009D7FE1">
        <w:rPr>
          <w:rFonts w:ascii="Georgia" w:hAnsi="Georgia" w:cs="Arial"/>
          <w:sz w:val="22"/>
          <w:szCs w:val="22"/>
        </w:rPr>
        <w:t xml:space="preserve"> 2019</w:t>
      </w:r>
      <w:r w:rsidR="009D4B3B" w:rsidRPr="00DD5547">
        <w:rPr>
          <w:rFonts w:ascii="Arial" w:hAnsi="Arial" w:cs="Arial"/>
          <w:sz w:val="22"/>
          <w:szCs w:val="22"/>
        </w:rPr>
        <w:t xml:space="preserve"> </w:t>
      </w:r>
    </w:p>
    <w:p w:rsidR="009D4B3B" w:rsidRPr="009D4B3B" w:rsidRDefault="009D4B3B" w:rsidP="009D4B3B">
      <w:pPr>
        <w:rPr>
          <w:rFonts w:ascii="Georgia" w:hAnsi="Georgia" w:cs="Arial"/>
          <w:b/>
          <w:color w:val="000000"/>
          <w:sz w:val="22"/>
          <w:szCs w:val="22"/>
          <w:shd w:val="clear" w:color="auto" w:fill="FFFFFF"/>
        </w:rPr>
      </w:pPr>
    </w:p>
    <w:p w:rsidR="009D4B3B" w:rsidRPr="009D4B3B" w:rsidRDefault="009D4B3B" w:rsidP="009D4B3B">
      <w:pPr>
        <w:rPr>
          <w:rFonts w:ascii="Georgia" w:hAnsi="Georgia" w:cs="Arial"/>
          <w:b/>
          <w:color w:val="000000"/>
          <w:sz w:val="22"/>
          <w:szCs w:val="22"/>
          <w:shd w:val="clear" w:color="auto" w:fill="FFFFFF"/>
        </w:rPr>
      </w:pPr>
    </w:p>
    <w:p w:rsidR="002A719C" w:rsidRDefault="002A719C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7B71BE" w:rsidRDefault="005F45F9" w:rsidP="007B71BE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Advent na zámku bude mít letos opět bohatší program</w:t>
      </w:r>
    </w:p>
    <w:p w:rsidR="00E72B2A" w:rsidRPr="00E446A8" w:rsidRDefault="00E72B2A" w:rsidP="00E446A8">
      <w:pPr>
        <w:pStyle w:val="TZNadpis0"/>
        <w:rPr>
          <w:caps w:val="0"/>
        </w:rPr>
      </w:pPr>
    </w:p>
    <w:p w:rsidR="00D6792C" w:rsidRDefault="00D6792C" w:rsidP="00BA5DEF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K</w:t>
      </w:r>
      <w:r w:rsidR="003625A7">
        <w:rPr>
          <w:rFonts w:ascii="Georgia" w:hAnsi="Georgia" w:cs="Arial"/>
          <w:b/>
          <w:sz w:val="22"/>
          <w:szCs w:val="22"/>
        </w:rPr>
        <w:t>ytarov</w:t>
      </w:r>
      <w:r w:rsidR="00CB50CD">
        <w:rPr>
          <w:rFonts w:ascii="Georgia" w:hAnsi="Georgia" w:cs="Arial"/>
          <w:b/>
          <w:sz w:val="22"/>
          <w:szCs w:val="22"/>
        </w:rPr>
        <w:t>ý</w:t>
      </w:r>
      <w:r w:rsidR="003625A7">
        <w:rPr>
          <w:rFonts w:ascii="Georgia" w:hAnsi="Georgia" w:cs="Arial"/>
          <w:b/>
          <w:sz w:val="22"/>
          <w:szCs w:val="22"/>
        </w:rPr>
        <w:t xml:space="preserve"> recitál i folkov</w:t>
      </w:r>
      <w:r w:rsidR="005F45F9">
        <w:rPr>
          <w:rFonts w:ascii="Georgia" w:hAnsi="Georgia" w:cs="Arial"/>
          <w:b/>
          <w:sz w:val="22"/>
          <w:szCs w:val="22"/>
        </w:rPr>
        <w:t>é</w:t>
      </w:r>
      <w:r w:rsidR="003625A7">
        <w:rPr>
          <w:rFonts w:ascii="Georgia" w:hAnsi="Georgia" w:cs="Arial"/>
          <w:b/>
          <w:sz w:val="22"/>
          <w:szCs w:val="22"/>
        </w:rPr>
        <w:t xml:space="preserve"> </w:t>
      </w:r>
      <w:r w:rsidR="00BA5DEF">
        <w:rPr>
          <w:rFonts w:ascii="Georgia" w:hAnsi="Georgia" w:cs="Arial"/>
          <w:b/>
          <w:sz w:val="22"/>
          <w:szCs w:val="22"/>
        </w:rPr>
        <w:t>koncert</w:t>
      </w:r>
      <w:r w:rsidR="005F45F9">
        <w:rPr>
          <w:rFonts w:ascii="Georgia" w:hAnsi="Georgia" w:cs="Arial"/>
          <w:b/>
          <w:sz w:val="22"/>
          <w:szCs w:val="22"/>
        </w:rPr>
        <w:t>y</w:t>
      </w:r>
      <w:r w:rsidR="00BA5DEF">
        <w:rPr>
          <w:rFonts w:ascii="Georgia" w:hAnsi="Georgia" w:cs="Arial"/>
          <w:b/>
          <w:sz w:val="22"/>
          <w:szCs w:val="22"/>
        </w:rPr>
        <w:t>,</w:t>
      </w:r>
      <w:r>
        <w:rPr>
          <w:rFonts w:ascii="Georgia" w:hAnsi="Georgia" w:cs="Arial"/>
          <w:b/>
          <w:sz w:val="22"/>
          <w:szCs w:val="22"/>
        </w:rPr>
        <w:t xml:space="preserve"> divadelní představení, </w:t>
      </w:r>
      <w:r w:rsidR="00BA5DEF"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ukázky zvyků a řemesel, výstavy a </w:t>
      </w:r>
      <w:r w:rsidR="00BA5DEF">
        <w:rPr>
          <w:rFonts w:ascii="Georgia" w:hAnsi="Georgia" w:cs="Arial"/>
          <w:b/>
          <w:sz w:val="22"/>
          <w:szCs w:val="22"/>
        </w:rPr>
        <w:t>kostýmované prohlídky – to vše př</w:t>
      </w:r>
      <w:r>
        <w:rPr>
          <w:rFonts w:ascii="Georgia" w:hAnsi="Georgia" w:cs="Arial"/>
          <w:b/>
          <w:sz w:val="22"/>
          <w:szCs w:val="22"/>
        </w:rPr>
        <w:t>inese letošní Advent na </w:t>
      </w:r>
      <w:r w:rsidR="00BA5DEF">
        <w:rPr>
          <w:rFonts w:ascii="Georgia" w:hAnsi="Georgia" w:cs="Arial"/>
          <w:b/>
          <w:sz w:val="22"/>
          <w:szCs w:val="22"/>
        </w:rPr>
        <w:t xml:space="preserve">zámku v </w:t>
      </w:r>
      <w:r w:rsidR="007B71BE">
        <w:rPr>
          <w:rFonts w:ascii="Georgia" w:hAnsi="Georgia" w:cs="Arial"/>
          <w:b/>
          <w:sz w:val="22"/>
          <w:szCs w:val="22"/>
        </w:rPr>
        <w:t xml:space="preserve">Národním zemědělském muzeu </w:t>
      </w:r>
      <w:proofErr w:type="spellStart"/>
      <w:r w:rsidR="007B71BE">
        <w:rPr>
          <w:rFonts w:ascii="Georgia" w:hAnsi="Georgia" w:cs="Arial"/>
          <w:b/>
          <w:sz w:val="22"/>
          <w:szCs w:val="22"/>
        </w:rPr>
        <w:t>Kačina</w:t>
      </w:r>
      <w:proofErr w:type="spellEnd"/>
      <w:r w:rsidR="00BA5DEF">
        <w:rPr>
          <w:rFonts w:ascii="Georgia" w:hAnsi="Georgia" w:cs="Arial"/>
          <w:b/>
          <w:sz w:val="22"/>
          <w:szCs w:val="22"/>
        </w:rPr>
        <w:t>.</w:t>
      </w:r>
      <w:r w:rsidR="003625A7">
        <w:rPr>
          <w:rFonts w:ascii="Georgia" w:hAnsi="Georgia" w:cs="Arial"/>
          <w:b/>
          <w:sz w:val="22"/>
          <w:szCs w:val="22"/>
        </w:rPr>
        <w:t xml:space="preserve"> </w:t>
      </w:r>
      <w:r w:rsidR="00BA5DEF">
        <w:rPr>
          <w:rFonts w:ascii="Georgia" w:hAnsi="Georgia" w:cs="Arial"/>
          <w:b/>
          <w:sz w:val="22"/>
          <w:szCs w:val="22"/>
        </w:rPr>
        <w:t xml:space="preserve">V neděli 1. prosince </w:t>
      </w:r>
      <w:r w:rsidR="005F45F9">
        <w:rPr>
          <w:rFonts w:ascii="Georgia" w:hAnsi="Georgia" w:cs="Arial"/>
          <w:b/>
          <w:sz w:val="22"/>
          <w:szCs w:val="22"/>
        </w:rPr>
        <w:t>od </w:t>
      </w:r>
      <w:r w:rsidR="00D93397">
        <w:rPr>
          <w:rFonts w:ascii="Georgia" w:hAnsi="Georgia" w:cs="Arial"/>
          <w:b/>
          <w:sz w:val="22"/>
          <w:szCs w:val="22"/>
        </w:rPr>
        <w:t>10</w:t>
      </w:r>
      <w:r w:rsidR="005F45F9">
        <w:rPr>
          <w:rFonts w:ascii="Georgia" w:hAnsi="Georgia" w:cs="Arial"/>
          <w:b/>
          <w:sz w:val="22"/>
          <w:szCs w:val="22"/>
        </w:rPr>
        <w:t xml:space="preserve"> do </w:t>
      </w:r>
      <w:r w:rsidR="00D93397">
        <w:rPr>
          <w:rFonts w:ascii="Georgia" w:hAnsi="Georgia" w:cs="Arial"/>
          <w:b/>
          <w:sz w:val="22"/>
          <w:szCs w:val="22"/>
        </w:rPr>
        <w:t xml:space="preserve">17:30 </w:t>
      </w:r>
      <w:r w:rsidR="005F45F9">
        <w:rPr>
          <w:rFonts w:ascii="Georgia" w:hAnsi="Georgia" w:cs="Arial"/>
          <w:b/>
          <w:sz w:val="22"/>
          <w:szCs w:val="22"/>
        </w:rPr>
        <w:t xml:space="preserve">hodin </w:t>
      </w:r>
      <w:r w:rsidR="00BA5DEF">
        <w:rPr>
          <w:rFonts w:ascii="Georgia" w:hAnsi="Georgia" w:cs="Arial"/>
          <w:b/>
          <w:sz w:val="22"/>
          <w:szCs w:val="22"/>
        </w:rPr>
        <w:t xml:space="preserve">se </w:t>
      </w:r>
      <w:r w:rsidR="007B71BE">
        <w:rPr>
          <w:rFonts w:ascii="Georgia" w:hAnsi="Georgia" w:cs="Arial"/>
          <w:b/>
          <w:sz w:val="22"/>
          <w:szCs w:val="22"/>
        </w:rPr>
        <w:t xml:space="preserve">koná již třetí ročník </w:t>
      </w:r>
      <w:r w:rsidR="00BA5DEF">
        <w:rPr>
          <w:rFonts w:ascii="Georgia" w:hAnsi="Georgia" w:cs="Arial"/>
          <w:b/>
          <w:sz w:val="22"/>
          <w:szCs w:val="22"/>
        </w:rPr>
        <w:t>a na</w:t>
      </w:r>
      <w:r>
        <w:rPr>
          <w:rFonts w:ascii="Georgia" w:hAnsi="Georgia" w:cs="Arial"/>
          <w:b/>
          <w:sz w:val="22"/>
          <w:szCs w:val="22"/>
        </w:rPr>
        <w:t> </w:t>
      </w:r>
      <w:r w:rsidR="00BA5DEF">
        <w:rPr>
          <w:rFonts w:ascii="Georgia" w:hAnsi="Georgia" w:cs="Arial"/>
          <w:b/>
          <w:sz w:val="22"/>
          <w:szCs w:val="22"/>
        </w:rPr>
        <w:t>návštěvníky opět ček</w:t>
      </w:r>
      <w:r>
        <w:rPr>
          <w:rFonts w:ascii="Georgia" w:hAnsi="Georgia" w:cs="Arial"/>
          <w:b/>
          <w:sz w:val="22"/>
          <w:szCs w:val="22"/>
        </w:rPr>
        <w:t xml:space="preserve">á den plný předvánoční pohody a společenského setkávání. </w:t>
      </w:r>
    </w:p>
    <w:p w:rsidR="00D6792C" w:rsidRDefault="00D6792C" w:rsidP="00BA5DEF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345872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47433C">
        <w:rPr>
          <w:rFonts w:ascii="Georgia" w:hAnsi="Georgia" w:cs="Arial"/>
          <w:sz w:val="22"/>
          <w:szCs w:val="22"/>
        </w:rPr>
        <w:t xml:space="preserve">Ukázky </w:t>
      </w:r>
      <w:r>
        <w:rPr>
          <w:rFonts w:ascii="Georgia" w:hAnsi="Georgia" w:cs="Arial"/>
          <w:sz w:val="22"/>
          <w:szCs w:val="22"/>
        </w:rPr>
        <w:t xml:space="preserve">zvyků a tradic </w:t>
      </w:r>
      <w:r w:rsidRPr="0047433C">
        <w:rPr>
          <w:rFonts w:ascii="Georgia" w:hAnsi="Georgia" w:cs="Arial"/>
          <w:sz w:val="22"/>
          <w:szCs w:val="22"/>
        </w:rPr>
        <w:t>doplní</w:t>
      </w:r>
      <w:r>
        <w:rPr>
          <w:rFonts w:ascii="Georgia" w:hAnsi="Georgia" w:cs="Arial"/>
          <w:sz w:val="22"/>
          <w:szCs w:val="22"/>
        </w:rPr>
        <w:t xml:space="preserve"> </w:t>
      </w:r>
      <w:r w:rsidRPr="0047433C">
        <w:rPr>
          <w:rFonts w:ascii="Georgia" w:hAnsi="Georgia" w:cs="Arial"/>
          <w:sz w:val="22"/>
          <w:szCs w:val="22"/>
        </w:rPr>
        <w:t>tvůrčí dílny a tematické prodejní stánky</w:t>
      </w:r>
      <w:r w:rsidR="002950E1">
        <w:rPr>
          <w:rFonts w:ascii="Georgia" w:hAnsi="Georgia" w:cs="Arial"/>
          <w:sz w:val="22"/>
          <w:szCs w:val="22"/>
        </w:rPr>
        <w:t xml:space="preserve"> na Jarmarku v zámeckých sklepích</w:t>
      </w:r>
      <w:r w:rsidRPr="0047433C">
        <w:rPr>
          <w:rFonts w:ascii="Georgia" w:hAnsi="Georgia" w:cs="Arial"/>
          <w:sz w:val="22"/>
          <w:szCs w:val="22"/>
        </w:rPr>
        <w:t>. Návštěvníci</w:t>
      </w:r>
      <w:r>
        <w:rPr>
          <w:rFonts w:ascii="Georgia" w:hAnsi="Georgia" w:cs="Arial"/>
          <w:sz w:val="22"/>
          <w:szCs w:val="22"/>
        </w:rPr>
        <w:t xml:space="preserve"> </w:t>
      </w:r>
      <w:r w:rsidRPr="0047433C">
        <w:rPr>
          <w:rFonts w:ascii="Georgia" w:hAnsi="Georgia" w:cs="Arial"/>
          <w:sz w:val="22"/>
          <w:szCs w:val="22"/>
        </w:rPr>
        <w:t>budou moci</w:t>
      </w:r>
      <w:r w:rsidR="00D6792C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z</w:t>
      </w:r>
      <w:r w:rsidRPr="0047433C">
        <w:rPr>
          <w:rFonts w:ascii="Georgia" w:hAnsi="Georgia" w:cs="Arial"/>
          <w:sz w:val="22"/>
          <w:szCs w:val="22"/>
        </w:rPr>
        <w:t>hlédnout</w:t>
      </w:r>
      <w:r>
        <w:rPr>
          <w:rFonts w:ascii="Georgia" w:hAnsi="Georgia" w:cs="Arial"/>
          <w:sz w:val="22"/>
          <w:szCs w:val="22"/>
        </w:rPr>
        <w:t xml:space="preserve"> představení </w:t>
      </w:r>
      <w:r w:rsidR="00D6792C">
        <w:rPr>
          <w:rFonts w:ascii="Georgia" w:hAnsi="Georgia" w:cs="Arial"/>
          <w:sz w:val="22"/>
          <w:szCs w:val="22"/>
        </w:rPr>
        <w:t>divadelních skupin</w:t>
      </w:r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Toy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Machine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r w:rsidR="00D6792C">
        <w:rPr>
          <w:rFonts w:ascii="Georgia" w:hAnsi="Georgia" w:cs="Arial"/>
          <w:sz w:val="22"/>
          <w:szCs w:val="22"/>
        </w:rPr>
        <w:t>a</w:t>
      </w:r>
      <w:r>
        <w:rPr>
          <w:rFonts w:ascii="Georgia" w:hAnsi="Georgia" w:cs="Arial"/>
          <w:sz w:val="22"/>
          <w:szCs w:val="22"/>
        </w:rPr>
        <w:t xml:space="preserve"> U plotny</w:t>
      </w:r>
      <w:r w:rsidRPr="0047433C">
        <w:rPr>
          <w:rFonts w:ascii="Georgia" w:hAnsi="Georgia" w:cs="Arial"/>
          <w:sz w:val="22"/>
          <w:szCs w:val="22"/>
        </w:rPr>
        <w:t xml:space="preserve">. </w:t>
      </w:r>
      <w:r w:rsidR="00D6792C">
        <w:rPr>
          <w:rFonts w:ascii="Georgia" w:hAnsi="Georgia" w:cs="Arial"/>
          <w:sz w:val="22"/>
          <w:szCs w:val="22"/>
        </w:rPr>
        <w:t xml:space="preserve">V rámci </w:t>
      </w:r>
      <w:r w:rsidR="00345872">
        <w:rPr>
          <w:rFonts w:ascii="Georgia" w:hAnsi="Georgia" w:cs="Arial"/>
          <w:sz w:val="22"/>
          <w:szCs w:val="22"/>
        </w:rPr>
        <w:t xml:space="preserve">oživených prohlídek </w:t>
      </w:r>
      <w:r w:rsidR="00D6792C">
        <w:rPr>
          <w:rFonts w:ascii="Georgia" w:hAnsi="Georgia" w:cs="Arial"/>
          <w:sz w:val="22"/>
          <w:szCs w:val="22"/>
        </w:rPr>
        <w:t xml:space="preserve">Kde je Rudolf? </w:t>
      </w:r>
      <w:proofErr w:type="gramStart"/>
      <w:r w:rsidR="00345872">
        <w:rPr>
          <w:rFonts w:ascii="Georgia" w:hAnsi="Georgia" w:cs="Arial"/>
          <w:sz w:val="22"/>
          <w:szCs w:val="22"/>
        </w:rPr>
        <w:t>budou</w:t>
      </w:r>
      <w:proofErr w:type="gramEnd"/>
      <w:r w:rsidR="00345872">
        <w:rPr>
          <w:rFonts w:ascii="Georgia" w:hAnsi="Georgia" w:cs="Arial"/>
          <w:sz w:val="22"/>
          <w:szCs w:val="22"/>
        </w:rPr>
        <w:t xml:space="preserve"> z</w:t>
      </w:r>
      <w:r w:rsidRPr="0047433C">
        <w:rPr>
          <w:rFonts w:ascii="Georgia" w:hAnsi="Georgia" w:cs="Arial"/>
          <w:sz w:val="22"/>
          <w:szCs w:val="22"/>
        </w:rPr>
        <w:t xml:space="preserve">ámeckými interiéry </w:t>
      </w:r>
      <w:r w:rsidR="00345872">
        <w:rPr>
          <w:rFonts w:ascii="Georgia" w:hAnsi="Georgia" w:cs="Arial"/>
          <w:sz w:val="22"/>
          <w:szCs w:val="22"/>
        </w:rPr>
        <w:t xml:space="preserve">provázet </w:t>
      </w:r>
      <w:r w:rsidR="005F45F9">
        <w:rPr>
          <w:rFonts w:ascii="Georgia" w:hAnsi="Georgia" w:cs="Arial"/>
          <w:sz w:val="22"/>
          <w:szCs w:val="22"/>
        </w:rPr>
        <w:t>v</w:t>
      </w:r>
      <w:r w:rsidR="005F45F9" w:rsidRPr="0047433C">
        <w:rPr>
          <w:rFonts w:ascii="Georgia" w:hAnsi="Georgia" w:cs="Arial"/>
          <w:sz w:val="22"/>
          <w:szCs w:val="22"/>
        </w:rPr>
        <w:t xml:space="preserve"> historických kostýmech </w:t>
      </w:r>
      <w:r w:rsidR="00345872" w:rsidRPr="0047433C">
        <w:rPr>
          <w:rFonts w:ascii="Georgia" w:hAnsi="Georgia" w:cs="Arial"/>
          <w:sz w:val="22"/>
          <w:szCs w:val="22"/>
        </w:rPr>
        <w:t xml:space="preserve">členové spolku </w:t>
      </w:r>
      <w:proofErr w:type="spellStart"/>
      <w:r w:rsidR="00345872" w:rsidRPr="0047433C">
        <w:rPr>
          <w:rFonts w:ascii="Georgia" w:hAnsi="Georgia" w:cs="Arial"/>
          <w:sz w:val="22"/>
          <w:szCs w:val="22"/>
        </w:rPr>
        <w:t>Salomé</w:t>
      </w:r>
      <w:proofErr w:type="spellEnd"/>
      <w:r w:rsidRPr="0047433C">
        <w:rPr>
          <w:rFonts w:ascii="Georgia" w:hAnsi="Georgia" w:cs="Arial"/>
          <w:sz w:val="22"/>
          <w:szCs w:val="22"/>
        </w:rPr>
        <w:t>.</w:t>
      </w:r>
      <w:r w:rsidR="00D93397">
        <w:rPr>
          <w:rFonts w:ascii="Georgia" w:hAnsi="Georgia" w:cs="Arial"/>
          <w:sz w:val="22"/>
          <w:szCs w:val="22"/>
        </w:rPr>
        <w:t xml:space="preserve"> </w:t>
      </w:r>
    </w:p>
    <w:p w:rsidR="002950E1" w:rsidRDefault="002950E1" w:rsidP="00345872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281E9E" w:rsidRDefault="00345872" w:rsidP="00281E9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 h</w:t>
      </w:r>
      <w:r w:rsidR="007B71BE" w:rsidRPr="0047433C">
        <w:rPr>
          <w:rFonts w:ascii="Georgia" w:hAnsi="Georgia" w:cs="Arial"/>
          <w:sz w:val="22"/>
          <w:szCs w:val="22"/>
        </w:rPr>
        <w:t>udební program</w:t>
      </w:r>
      <w:r w:rsidR="007B71B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se pos</w:t>
      </w:r>
      <w:r w:rsidR="007B71BE">
        <w:rPr>
          <w:rFonts w:ascii="Georgia" w:hAnsi="Georgia" w:cs="Arial"/>
          <w:sz w:val="22"/>
          <w:szCs w:val="22"/>
        </w:rPr>
        <w:t>tarají</w:t>
      </w:r>
      <w:r>
        <w:rPr>
          <w:rFonts w:ascii="Georgia" w:hAnsi="Georgia" w:cs="Arial"/>
          <w:sz w:val="22"/>
          <w:szCs w:val="22"/>
        </w:rPr>
        <w:t xml:space="preserve"> folková skupina </w:t>
      </w:r>
      <w:proofErr w:type="spellStart"/>
      <w:r>
        <w:rPr>
          <w:rFonts w:ascii="Georgia" w:hAnsi="Georgia" w:cs="Arial"/>
          <w:sz w:val="22"/>
          <w:szCs w:val="22"/>
        </w:rPr>
        <w:t>VilMa</w:t>
      </w:r>
      <w:proofErr w:type="spellEnd"/>
      <w:r>
        <w:rPr>
          <w:rFonts w:ascii="Georgia" w:hAnsi="Georgia" w:cs="Arial"/>
          <w:sz w:val="22"/>
          <w:szCs w:val="22"/>
        </w:rPr>
        <w:t xml:space="preserve"> a skupina </w:t>
      </w:r>
      <w:proofErr w:type="spellStart"/>
      <w:r w:rsidR="007B71BE">
        <w:rPr>
          <w:rFonts w:ascii="Georgia" w:hAnsi="Georgia" w:cs="Arial"/>
          <w:sz w:val="22"/>
          <w:szCs w:val="22"/>
        </w:rPr>
        <w:t>Půl</w:t>
      </w:r>
      <w:r w:rsidR="00245B0C">
        <w:rPr>
          <w:rFonts w:ascii="Georgia" w:hAnsi="Georgia" w:cs="Arial"/>
          <w:sz w:val="22"/>
          <w:szCs w:val="22"/>
        </w:rPr>
        <w:t>j</w:t>
      </w:r>
      <w:r w:rsidR="00C84020">
        <w:rPr>
          <w:rFonts w:ascii="Georgia" w:hAnsi="Georgia" w:cs="Arial"/>
          <w:sz w:val="22"/>
          <w:szCs w:val="22"/>
        </w:rPr>
        <w:t>ablkoň</w:t>
      </w:r>
      <w:proofErr w:type="spellEnd"/>
      <w:r w:rsidR="00C84020">
        <w:rPr>
          <w:rFonts w:ascii="Georgia" w:hAnsi="Georgia" w:cs="Arial"/>
          <w:sz w:val="22"/>
          <w:szCs w:val="22"/>
        </w:rPr>
        <w:t>, sestávající ze </w:t>
      </w:r>
      <w:r w:rsidR="007B71BE">
        <w:rPr>
          <w:rFonts w:ascii="Georgia" w:hAnsi="Georgia" w:cs="Arial"/>
          <w:sz w:val="22"/>
          <w:szCs w:val="22"/>
        </w:rPr>
        <w:t xml:space="preserve">zakládajícího člena </w:t>
      </w:r>
      <w:proofErr w:type="spellStart"/>
      <w:r w:rsidR="007B71BE">
        <w:rPr>
          <w:rFonts w:ascii="Georgia" w:hAnsi="Georgia" w:cs="Arial"/>
          <w:sz w:val="22"/>
          <w:szCs w:val="22"/>
        </w:rPr>
        <w:t>Jablkoně</w:t>
      </w:r>
      <w:proofErr w:type="spellEnd"/>
      <w:r w:rsidR="007B71BE">
        <w:rPr>
          <w:rFonts w:ascii="Georgia" w:hAnsi="Georgia" w:cs="Arial"/>
          <w:sz w:val="22"/>
          <w:szCs w:val="22"/>
        </w:rPr>
        <w:t xml:space="preserve"> Michala Němce a zpěvačky Marie </w:t>
      </w:r>
      <w:proofErr w:type="spellStart"/>
      <w:r w:rsidR="007B71BE">
        <w:rPr>
          <w:rFonts w:ascii="Georgia" w:hAnsi="Georgia" w:cs="Arial"/>
          <w:sz w:val="22"/>
          <w:szCs w:val="22"/>
        </w:rPr>
        <w:t>Puttnerové</w:t>
      </w:r>
      <w:proofErr w:type="spellEnd"/>
      <w:r w:rsidR="007B71BE" w:rsidRPr="0047433C"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sz w:val="22"/>
          <w:szCs w:val="22"/>
        </w:rPr>
        <w:t>Adventní den uzavře kytarový recitál s</w:t>
      </w:r>
      <w:r w:rsidR="005251D2">
        <w:rPr>
          <w:rFonts w:ascii="Georgia" w:hAnsi="Georgia" w:cs="Arial"/>
          <w:sz w:val="22"/>
          <w:szCs w:val="22"/>
        </w:rPr>
        <w:t> česko-</w:t>
      </w:r>
      <w:r>
        <w:rPr>
          <w:rFonts w:ascii="Georgia" w:hAnsi="Georgia" w:cs="Arial"/>
          <w:sz w:val="22"/>
          <w:szCs w:val="22"/>
        </w:rPr>
        <w:t xml:space="preserve">francouzskou šansoniérkou Evou </w:t>
      </w:r>
      <w:proofErr w:type="spellStart"/>
      <w:r>
        <w:rPr>
          <w:rFonts w:ascii="Georgia" w:hAnsi="Georgia" w:cs="Arial"/>
          <w:sz w:val="22"/>
          <w:szCs w:val="22"/>
        </w:rPr>
        <w:t>Cendors</w:t>
      </w:r>
      <w:proofErr w:type="spellEnd"/>
      <w:r w:rsidR="00CB50CD">
        <w:rPr>
          <w:rFonts w:ascii="Georgia" w:hAnsi="Georgia" w:cs="Arial"/>
          <w:sz w:val="22"/>
          <w:szCs w:val="22"/>
        </w:rPr>
        <w:t xml:space="preserve">. </w:t>
      </w:r>
      <w:r w:rsidR="00C84020">
        <w:rPr>
          <w:rFonts w:ascii="Georgia" w:hAnsi="Georgia" w:cs="Arial"/>
          <w:sz w:val="22"/>
          <w:szCs w:val="22"/>
        </w:rPr>
        <w:t>Koncerty i </w:t>
      </w:r>
      <w:r>
        <w:rPr>
          <w:rFonts w:ascii="Georgia" w:hAnsi="Georgia" w:cs="Arial"/>
          <w:sz w:val="22"/>
          <w:szCs w:val="22"/>
        </w:rPr>
        <w:t xml:space="preserve">divadelní představení se odehrají v zámeckém divadle. </w:t>
      </w:r>
      <w:r w:rsidR="00281E9E">
        <w:rPr>
          <w:rFonts w:ascii="Georgia" w:hAnsi="Georgia" w:cs="Arial"/>
          <w:sz w:val="22"/>
          <w:szCs w:val="22"/>
        </w:rPr>
        <w:t>„</w:t>
      </w:r>
      <w:r w:rsidR="00281E9E" w:rsidRPr="00281E9E">
        <w:rPr>
          <w:rFonts w:ascii="Georgia" w:hAnsi="Georgia" w:cs="Arial"/>
          <w:i/>
          <w:sz w:val="22"/>
          <w:szCs w:val="22"/>
        </w:rPr>
        <w:t xml:space="preserve">Letošní </w:t>
      </w:r>
      <w:r w:rsidR="00281E9E">
        <w:rPr>
          <w:rFonts w:ascii="Georgia" w:hAnsi="Georgia" w:cs="Arial"/>
          <w:i/>
          <w:sz w:val="22"/>
          <w:szCs w:val="22"/>
        </w:rPr>
        <w:t xml:space="preserve">Advent na zámku </w:t>
      </w:r>
      <w:r w:rsidR="00281E9E" w:rsidRPr="00281E9E">
        <w:rPr>
          <w:rFonts w:ascii="Georgia" w:hAnsi="Georgia" w:cs="Arial"/>
          <w:i/>
          <w:sz w:val="22"/>
          <w:szCs w:val="22"/>
        </w:rPr>
        <w:t xml:space="preserve">přinese více kvalitního kulturního programu a </w:t>
      </w:r>
      <w:r w:rsidR="00281E9E">
        <w:rPr>
          <w:rFonts w:ascii="Georgia" w:hAnsi="Georgia" w:cs="Arial"/>
          <w:i/>
          <w:sz w:val="22"/>
          <w:szCs w:val="22"/>
        </w:rPr>
        <w:t xml:space="preserve">nově se </w:t>
      </w:r>
      <w:r w:rsidR="00281E9E" w:rsidRPr="00281E9E">
        <w:rPr>
          <w:rFonts w:ascii="Georgia" w:hAnsi="Georgia" w:cs="Arial"/>
          <w:i/>
          <w:sz w:val="22"/>
          <w:szCs w:val="22"/>
        </w:rPr>
        <w:t>zámek chystáme otevřít</w:t>
      </w:r>
      <w:r w:rsidR="00281E9E">
        <w:rPr>
          <w:rFonts w:ascii="Georgia" w:hAnsi="Georgia" w:cs="Arial"/>
          <w:i/>
          <w:sz w:val="22"/>
          <w:szCs w:val="22"/>
        </w:rPr>
        <w:t xml:space="preserve"> také</w:t>
      </w:r>
      <w:r w:rsidR="00281E9E" w:rsidRPr="00281E9E">
        <w:rPr>
          <w:rFonts w:ascii="Georgia" w:hAnsi="Georgia" w:cs="Arial"/>
          <w:i/>
          <w:sz w:val="22"/>
          <w:szCs w:val="22"/>
        </w:rPr>
        <w:t xml:space="preserve"> po oba následující víkendy. Je to poslední možnost, jak </w:t>
      </w:r>
      <w:proofErr w:type="spellStart"/>
      <w:r w:rsidR="00281E9E" w:rsidRPr="00281E9E">
        <w:rPr>
          <w:rFonts w:ascii="Georgia" w:hAnsi="Georgia" w:cs="Arial"/>
          <w:i/>
          <w:sz w:val="22"/>
          <w:szCs w:val="22"/>
        </w:rPr>
        <w:t>Kačinu</w:t>
      </w:r>
      <w:proofErr w:type="spellEnd"/>
      <w:r w:rsidR="00281E9E" w:rsidRPr="00281E9E">
        <w:rPr>
          <w:rFonts w:ascii="Georgia" w:hAnsi="Georgia" w:cs="Arial"/>
          <w:i/>
          <w:sz w:val="22"/>
          <w:szCs w:val="22"/>
        </w:rPr>
        <w:t xml:space="preserve"> do konce roku navštívit,“</w:t>
      </w:r>
      <w:r w:rsidR="00281E9E">
        <w:rPr>
          <w:rFonts w:ascii="Georgia" w:hAnsi="Georgia" w:cs="Arial"/>
          <w:sz w:val="22"/>
          <w:szCs w:val="22"/>
        </w:rPr>
        <w:t xml:space="preserve"> říká ředitel Národního zemědělského muzea </w:t>
      </w:r>
      <w:proofErr w:type="spellStart"/>
      <w:r w:rsidR="00281E9E">
        <w:rPr>
          <w:rFonts w:ascii="Georgia" w:hAnsi="Georgia" w:cs="Arial"/>
          <w:sz w:val="22"/>
          <w:szCs w:val="22"/>
        </w:rPr>
        <w:t>Kačina</w:t>
      </w:r>
      <w:proofErr w:type="spellEnd"/>
      <w:r w:rsidR="00281E9E">
        <w:rPr>
          <w:rFonts w:ascii="Georgia" w:hAnsi="Georgia" w:cs="Arial"/>
          <w:sz w:val="22"/>
          <w:szCs w:val="22"/>
        </w:rPr>
        <w:t xml:space="preserve"> Pavel Douša.</w:t>
      </w:r>
    </w:p>
    <w:p w:rsidR="00197130" w:rsidRPr="00197130" w:rsidRDefault="00197130" w:rsidP="00197130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4E54E2" w:rsidRDefault="00197130" w:rsidP="00197130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197130">
        <w:rPr>
          <w:rFonts w:ascii="Georgia" w:hAnsi="Georgia" w:cs="Arial"/>
          <w:sz w:val="22"/>
          <w:szCs w:val="22"/>
        </w:rPr>
        <w:t xml:space="preserve">Jak se žilo na venkově v časech nejen vánočních, přiblíží </w:t>
      </w:r>
      <w:r w:rsidRPr="004E54E2">
        <w:rPr>
          <w:rFonts w:ascii="Georgia" w:hAnsi="Georgia" w:cs="Arial"/>
          <w:b/>
          <w:sz w:val="22"/>
          <w:szCs w:val="22"/>
        </w:rPr>
        <w:t>výstava</w:t>
      </w:r>
      <w:r w:rsidRPr="00197130">
        <w:rPr>
          <w:rFonts w:ascii="Georgia" w:hAnsi="Georgia" w:cs="Arial"/>
          <w:sz w:val="22"/>
          <w:szCs w:val="22"/>
        </w:rPr>
        <w:t xml:space="preserve"> </w:t>
      </w:r>
      <w:r w:rsidRPr="00197130">
        <w:rPr>
          <w:rFonts w:ascii="Georgia" w:hAnsi="Georgia" w:cs="Arial"/>
          <w:b/>
          <w:sz w:val="22"/>
          <w:szCs w:val="22"/>
        </w:rPr>
        <w:t>Zimní příběh</w:t>
      </w:r>
      <w:r w:rsidRPr="00197130">
        <w:rPr>
          <w:rFonts w:ascii="Georgia" w:hAnsi="Georgia" w:cs="Arial"/>
          <w:sz w:val="22"/>
          <w:szCs w:val="22"/>
        </w:rPr>
        <w:t>, kter</w:t>
      </w:r>
      <w:r>
        <w:rPr>
          <w:rFonts w:ascii="Georgia" w:hAnsi="Georgia" w:cs="Arial"/>
          <w:sz w:val="22"/>
          <w:szCs w:val="22"/>
        </w:rPr>
        <w:t xml:space="preserve">á bude k vidění o </w:t>
      </w:r>
      <w:proofErr w:type="gramStart"/>
      <w:r>
        <w:rPr>
          <w:rFonts w:ascii="Georgia" w:hAnsi="Georgia" w:cs="Arial"/>
          <w:sz w:val="22"/>
          <w:szCs w:val="22"/>
        </w:rPr>
        <w:t xml:space="preserve">víkendech </w:t>
      </w:r>
      <w:r w:rsidRPr="00197130">
        <w:rPr>
          <w:rFonts w:ascii="Georgia" w:hAnsi="Georgia" w:cs="Arial"/>
          <w:sz w:val="22"/>
          <w:szCs w:val="22"/>
        </w:rPr>
        <w:t>1.</w:t>
      </w:r>
      <w:r w:rsidR="008F4675" w:rsidRPr="008F4675">
        <w:rPr>
          <w:rFonts w:ascii="Georgia" w:hAnsi="Georgia" w:cs="Arial"/>
          <w:sz w:val="22"/>
          <w:szCs w:val="22"/>
        </w:rPr>
        <w:t>–</w:t>
      </w:r>
      <w:r w:rsidRPr="00197130">
        <w:rPr>
          <w:rFonts w:ascii="Georgia" w:hAnsi="Georgia" w:cs="Arial"/>
          <w:sz w:val="22"/>
          <w:szCs w:val="22"/>
        </w:rPr>
        <w:t>15</w:t>
      </w:r>
      <w:proofErr w:type="gramEnd"/>
      <w:r w:rsidRPr="00197130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prosince.</w:t>
      </w:r>
      <w:r w:rsidRPr="00197130">
        <w:rPr>
          <w:rFonts w:ascii="Georgia" w:hAnsi="Georgia" w:cs="Arial"/>
          <w:sz w:val="22"/>
          <w:szCs w:val="22"/>
        </w:rPr>
        <w:t xml:space="preserve"> Sbírky Národního zemědělského muzea ukrývají mnoho předmětů, kterými si naši předkové zpříjemňovali zimní svátky, </w:t>
      </w:r>
      <w:r>
        <w:rPr>
          <w:rFonts w:ascii="Georgia" w:hAnsi="Georgia" w:cs="Arial"/>
          <w:sz w:val="22"/>
          <w:szCs w:val="22"/>
        </w:rPr>
        <w:t xml:space="preserve">i </w:t>
      </w:r>
      <w:r w:rsidRPr="00197130">
        <w:rPr>
          <w:rFonts w:ascii="Georgia" w:hAnsi="Georgia" w:cs="Arial"/>
          <w:sz w:val="22"/>
          <w:szCs w:val="22"/>
        </w:rPr>
        <w:t xml:space="preserve">předměty, které </w:t>
      </w:r>
      <w:r>
        <w:rPr>
          <w:rFonts w:ascii="Georgia" w:hAnsi="Georgia" w:cs="Arial"/>
          <w:sz w:val="22"/>
          <w:szCs w:val="22"/>
        </w:rPr>
        <w:t xml:space="preserve">jim v zimě </w:t>
      </w:r>
      <w:r w:rsidRPr="00197130">
        <w:rPr>
          <w:rFonts w:ascii="Georgia" w:hAnsi="Georgia" w:cs="Arial"/>
          <w:sz w:val="22"/>
          <w:szCs w:val="22"/>
        </w:rPr>
        <w:t xml:space="preserve">ulehčovaly namáhavou práci. </w:t>
      </w:r>
      <w:r>
        <w:rPr>
          <w:rFonts w:ascii="Georgia" w:hAnsi="Georgia" w:cs="Arial"/>
          <w:sz w:val="22"/>
          <w:szCs w:val="22"/>
        </w:rPr>
        <w:t>Návštěvníci uvidí</w:t>
      </w:r>
      <w:r w:rsidRPr="00197130">
        <w:rPr>
          <w:rFonts w:ascii="Georgia" w:hAnsi="Georgia" w:cs="Arial"/>
          <w:sz w:val="22"/>
          <w:szCs w:val="22"/>
        </w:rPr>
        <w:t xml:space="preserve"> staré dřevěné hračky, lyže, sněžnice, různé typy saní či ledařské nářadí </w:t>
      </w:r>
      <w:r>
        <w:rPr>
          <w:rFonts w:ascii="Georgia" w:hAnsi="Georgia" w:cs="Arial"/>
          <w:sz w:val="22"/>
          <w:szCs w:val="22"/>
        </w:rPr>
        <w:t xml:space="preserve">i </w:t>
      </w:r>
      <w:r w:rsidRPr="00197130">
        <w:rPr>
          <w:rFonts w:ascii="Georgia" w:hAnsi="Georgia" w:cs="Arial"/>
          <w:sz w:val="22"/>
          <w:szCs w:val="22"/>
        </w:rPr>
        <w:t>další zajímavost</w:t>
      </w:r>
      <w:r>
        <w:rPr>
          <w:rFonts w:ascii="Georgia" w:hAnsi="Georgia" w:cs="Arial"/>
          <w:sz w:val="22"/>
          <w:szCs w:val="22"/>
        </w:rPr>
        <w:t>i</w:t>
      </w:r>
      <w:r w:rsidRPr="00197130">
        <w:rPr>
          <w:rFonts w:ascii="Georgia" w:hAnsi="Georgia" w:cs="Arial"/>
          <w:sz w:val="22"/>
          <w:szCs w:val="22"/>
        </w:rPr>
        <w:t>. Výstava představí také dnes již zapomenutá řemesla či domác</w:t>
      </w:r>
      <w:r>
        <w:rPr>
          <w:rFonts w:ascii="Georgia" w:hAnsi="Georgia" w:cs="Arial"/>
          <w:sz w:val="22"/>
          <w:szCs w:val="22"/>
        </w:rPr>
        <w:t>í</w:t>
      </w:r>
      <w:r w:rsidRPr="00197130">
        <w:rPr>
          <w:rFonts w:ascii="Georgia" w:hAnsi="Georgia" w:cs="Arial"/>
          <w:sz w:val="22"/>
          <w:szCs w:val="22"/>
        </w:rPr>
        <w:t xml:space="preserve"> práce. V neděli 1.</w:t>
      </w:r>
      <w:r>
        <w:rPr>
          <w:rFonts w:ascii="Georgia" w:hAnsi="Georgia" w:cs="Arial"/>
          <w:sz w:val="22"/>
          <w:szCs w:val="22"/>
        </w:rPr>
        <w:t xml:space="preserve"> prosince </w:t>
      </w:r>
      <w:r w:rsidR="004E54E2">
        <w:rPr>
          <w:rFonts w:ascii="Georgia" w:hAnsi="Georgia" w:cs="Arial"/>
          <w:sz w:val="22"/>
          <w:szCs w:val="22"/>
        </w:rPr>
        <w:t xml:space="preserve">bude </w:t>
      </w:r>
      <w:r>
        <w:rPr>
          <w:rFonts w:ascii="Georgia" w:hAnsi="Georgia" w:cs="Arial"/>
          <w:sz w:val="22"/>
          <w:szCs w:val="22"/>
        </w:rPr>
        <w:t>výstava</w:t>
      </w:r>
      <w:r w:rsidRPr="00197130">
        <w:rPr>
          <w:rFonts w:ascii="Georgia" w:hAnsi="Georgia" w:cs="Arial"/>
          <w:sz w:val="22"/>
          <w:szCs w:val="22"/>
        </w:rPr>
        <w:t xml:space="preserve"> obohacena o živé ukázky řezbářství, předení, draní peří či malování na sklo. </w:t>
      </w:r>
    </w:p>
    <w:p w:rsidR="004E54E2" w:rsidRDefault="00197130" w:rsidP="00197130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197130">
        <w:rPr>
          <w:rFonts w:ascii="Georgia" w:hAnsi="Georgia" w:cs="Arial"/>
          <w:sz w:val="22"/>
          <w:szCs w:val="22"/>
        </w:rPr>
        <w:t>Mateřské a základní školy mohou výstavu navštívit až do 20.</w:t>
      </w:r>
      <w:r>
        <w:rPr>
          <w:rFonts w:ascii="Georgia" w:hAnsi="Georgia" w:cs="Arial"/>
          <w:sz w:val="22"/>
          <w:szCs w:val="22"/>
        </w:rPr>
        <w:t xml:space="preserve"> </w:t>
      </w:r>
      <w:r w:rsidR="004E54E2">
        <w:rPr>
          <w:rFonts w:ascii="Georgia" w:hAnsi="Georgia" w:cs="Arial"/>
          <w:sz w:val="22"/>
          <w:szCs w:val="22"/>
        </w:rPr>
        <w:t>prosince</w:t>
      </w:r>
      <w:r w:rsidRPr="00197130">
        <w:rPr>
          <w:rFonts w:ascii="Georgia" w:hAnsi="Georgia" w:cs="Arial"/>
          <w:sz w:val="22"/>
          <w:szCs w:val="22"/>
        </w:rPr>
        <w:t xml:space="preserve"> v rámci oživen</w:t>
      </w:r>
      <w:r>
        <w:rPr>
          <w:rFonts w:ascii="Georgia" w:hAnsi="Georgia" w:cs="Arial"/>
          <w:sz w:val="22"/>
          <w:szCs w:val="22"/>
        </w:rPr>
        <w:t xml:space="preserve">ých </w:t>
      </w:r>
      <w:r w:rsidRPr="00197130">
        <w:rPr>
          <w:rFonts w:ascii="Georgia" w:hAnsi="Georgia" w:cs="Arial"/>
          <w:sz w:val="22"/>
          <w:szCs w:val="22"/>
        </w:rPr>
        <w:t>adventní</w:t>
      </w:r>
      <w:r>
        <w:rPr>
          <w:rFonts w:ascii="Georgia" w:hAnsi="Georgia" w:cs="Arial"/>
          <w:sz w:val="22"/>
          <w:szCs w:val="22"/>
        </w:rPr>
        <w:t xml:space="preserve">ch </w:t>
      </w:r>
      <w:r w:rsidRPr="00197130">
        <w:rPr>
          <w:rFonts w:ascii="Georgia" w:hAnsi="Georgia" w:cs="Arial"/>
          <w:sz w:val="22"/>
          <w:szCs w:val="22"/>
        </w:rPr>
        <w:t>prohlíd</w:t>
      </w:r>
      <w:r>
        <w:rPr>
          <w:rFonts w:ascii="Georgia" w:hAnsi="Georgia" w:cs="Arial"/>
          <w:sz w:val="22"/>
          <w:szCs w:val="22"/>
        </w:rPr>
        <w:t>e</w:t>
      </w:r>
      <w:r w:rsidRPr="00197130">
        <w:rPr>
          <w:rFonts w:ascii="Georgia" w:hAnsi="Georgia" w:cs="Arial"/>
          <w:sz w:val="22"/>
          <w:szCs w:val="22"/>
        </w:rPr>
        <w:t xml:space="preserve">k zámku. </w:t>
      </w:r>
    </w:p>
    <w:p w:rsidR="00197130" w:rsidRPr="00197130" w:rsidRDefault="00197130" w:rsidP="00197130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197130">
        <w:rPr>
          <w:rFonts w:ascii="Georgia" w:hAnsi="Georgia" w:cs="Arial"/>
          <w:sz w:val="22"/>
          <w:szCs w:val="22"/>
        </w:rPr>
        <w:t>Současně bude v tanečním sále zám</w:t>
      </w:r>
      <w:r w:rsidR="004E54E2">
        <w:rPr>
          <w:rFonts w:ascii="Georgia" w:hAnsi="Georgia" w:cs="Arial"/>
          <w:sz w:val="22"/>
          <w:szCs w:val="22"/>
        </w:rPr>
        <w:t>ku</w:t>
      </w:r>
      <w:r w:rsidRPr="00197130">
        <w:rPr>
          <w:rFonts w:ascii="Georgia" w:hAnsi="Georgia" w:cs="Arial"/>
          <w:sz w:val="22"/>
          <w:szCs w:val="22"/>
        </w:rPr>
        <w:t xml:space="preserve"> připravena výstava betlémů.</w:t>
      </w:r>
    </w:p>
    <w:p w:rsidR="004E54E2" w:rsidRDefault="004E54E2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 xml:space="preserve">Adventní program pokračuje i </w:t>
      </w:r>
      <w:r w:rsidR="00245B0C">
        <w:rPr>
          <w:rFonts w:ascii="Georgia" w:hAnsi="Georgia" w:cs="Arial"/>
          <w:sz w:val="22"/>
          <w:szCs w:val="22"/>
        </w:rPr>
        <w:t>o víkendech</w:t>
      </w:r>
      <w:r>
        <w:rPr>
          <w:rFonts w:ascii="Georgia" w:hAnsi="Georgia" w:cs="Arial"/>
          <w:sz w:val="22"/>
          <w:szCs w:val="22"/>
        </w:rPr>
        <w:t xml:space="preserve"> 7. a 8. </w:t>
      </w:r>
      <w:r w:rsidR="003625A7">
        <w:rPr>
          <w:rFonts w:ascii="Georgia" w:hAnsi="Georgia" w:cs="Arial"/>
          <w:sz w:val="22"/>
          <w:szCs w:val="22"/>
        </w:rPr>
        <w:t>prosince</w:t>
      </w:r>
      <w:r w:rsidR="00245B0C">
        <w:rPr>
          <w:rFonts w:ascii="Georgia" w:hAnsi="Georgia" w:cs="Arial"/>
          <w:sz w:val="22"/>
          <w:szCs w:val="22"/>
        </w:rPr>
        <w:t xml:space="preserve">, kdy budou probíhat i prohlídky zámku, </w:t>
      </w:r>
      <w:r>
        <w:rPr>
          <w:rFonts w:ascii="Georgia" w:hAnsi="Georgia" w:cs="Arial"/>
          <w:sz w:val="22"/>
          <w:szCs w:val="22"/>
        </w:rPr>
        <w:t>a 14. a 15. prosince</w:t>
      </w:r>
      <w:r w:rsidR="00245B0C">
        <w:rPr>
          <w:rFonts w:ascii="Georgia" w:hAnsi="Georgia" w:cs="Arial"/>
          <w:sz w:val="22"/>
          <w:szCs w:val="22"/>
        </w:rPr>
        <w:t>, kdy bude navíc přístupný</w:t>
      </w:r>
      <w:r>
        <w:rPr>
          <w:rFonts w:ascii="Georgia" w:hAnsi="Georgia" w:cs="Arial"/>
          <w:sz w:val="22"/>
          <w:szCs w:val="22"/>
        </w:rPr>
        <w:t xml:space="preserve"> i </w:t>
      </w:r>
      <w:r w:rsidR="00245B0C">
        <w:rPr>
          <w:rFonts w:ascii="Georgia" w:hAnsi="Georgia" w:cs="Arial"/>
          <w:sz w:val="22"/>
          <w:szCs w:val="22"/>
        </w:rPr>
        <w:t xml:space="preserve">zámecký </w:t>
      </w:r>
      <w:r>
        <w:rPr>
          <w:rFonts w:ascii="Georgia" w:hAnsi="Georgia" w:cs="Arial"/>
          <w:sz w:val="22"/>
          <w:szCs w:val="22"/>
        </w:rPr>
        <w:t xml:space="preserve">skleník. 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7B71BE" w:rsidRPr="0047433C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Adventní program pro školy nabídne představení adventních zvyků a tradic v prostředí hospodářského zázemí, navíc </w:t>
      </w:r>
      <w:r w:rsidR="00245B0C">
        <w:rPr>
          <w:rFonts w:ascii="Georgia" w:hAnsi="Georgia" w:cs="Arial"/>
          <w:sz w:val="22"/>
          <w:szCs w:val="22"/>
        </w:rPr>
        <w:t xml:space="preserve">jej doplňuje </w:t>
      </w:r>
      <w:r>
        <w:rPr>
          <w:rFonts w:ascii="Georgia" w:hAnsi="Georgia" w:cs="Arial"/>
          <w:sz w:val="22"/>
          <w:szCs w:val="22"/>
        </w:rPr>
        <w:t>tvořiv</w:t>
      </w:r>
      <w:r w:rsidR="00245B0C">
        <w:rPr>
          <w:rFonts w:ascii="Georgia" w:hAnsi="Georgia" w:cs="Arial"/>
          <w:sz w:val="22"/>
          <w:szCs w:val="22"/>
        </w:rPr>
        <w:t>á</w:t>
      </w:r>
      <w:r>
        <w:rPr>
          <w:rFonts w:ascii="Georgia" w:hAnsi="Georgia" w:cs="Arial"/>
          <w:sz w:val="22"/>
          <w:szCs w:val="22"/>
        </w:rPr>
        <w:t xml:space="preserve"> díln</w:t>
      </w:r>
      <w:r w:rsidR="00245B0C">
        <w:rPr>
          <w:rFonts w:ascii="Georgia" w:hAnsi="Georgia" w:cs="Arial"/>
          <w:sz w:val="22"/>
          <w:szCs w:val="22"/>
        </w:rPr>
        <w:t>a</w:t>
      </w:r>
      <w:r>
        <w:rPr>
          <w:rFonts w:ascii="Georgia" w:hAnsi="Georgia" w:cs="Arial"/>
          <w:sz w:val="22"/>
          <w:szCs w:val="22"/>
        </w:rPr>
        <w:t xml:space="preserve">. </w:t>
      </w:r>
      <w:r w:rsidR="00245B0C">
        <w:rPr>
          <w:rFonts w:ascii="Georgia" w:hAnsi="Georgia" w:cs="Arial"/>
          <w:sz w:val="22"/>
          <w:szCs w:val="22"/>
        </w:rPr>
        <w:t xml:space="preserve">K dispozici </w:t>
      </w:r>
      <w:r>
        <w:rPr>
          <w:rFonts w:ascii="Georgia" w:hAnsi="Georgia" w:cs="Arial"/>
          <w:sz w:val="22"/>
          <w:szCs w:val="22"/>
        </w:rPr>
        <w:t>bud</w:t>
      </w:r>
      <w:r w:rsidR="00245B0C">
        <w:rPr>
          <w:rFonts w:ascii="Georgia" w:hAnsi="Georgia" w:cs="Arial"/>
          <w:sz w:val="22"/>
          <w:szCs w:val="22"/>
        </w:rPr>
        <w:t>e</w:t>
      </w:r>
      <w:r>
        <w:rPr>
          <w:rFonts w:ascii="Georgia" w:hAnsi="Georgia" w:cs="Arial"/>
          <w:sz w:val="22"/>
          <w:szCs w:val="22"/>
        </w:rPr>
        <w:t xml:space="preserve"> po první dva týdny v prosinci, vždy od středy do pátku. 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7B71BE" w:rsidRPr="00345872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  <w:r w:rsidRPr="00345872">
        <w:rPr>
          <w:rFonts w:ascii="Georgia" w:hAnsi="Georgia" w:cs="Arial"/>
          <w:b/>
          <w:sz w:val="22"/>
          <w:szCs w:val="22"/>
        </w:rPr>
        <w:t>Podrobný program: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10:00–16:00  adventních zvyk</w:t>
      </w:r>
      <w:r w:rsidR="002950E1">
        <w:rPr>
          <w:rFonts w:ascii="Georgia" w:hAnsi="Georgia" w:cs="Arial"/>
          <w:sz w:val="22"/>
          <w:szCs w:val="22"/>
        </w:rPr>
        <w:t>y</w:t>
      </w:r>
      <w:r>
        <w:rPr>
          <w:rFonts w:ascii="Georgia" w:hAnsi="Georgia" w:cs="Arial"/>
          <w:sz w:val="22"/>
          <w:szCs w:val="22"/>
        </w:rPr>
        <w:t xml:space="preserve">, tvůrčí dílny, adventní jarmark </w:t>
      </w:r>
      <w:r w:rsidR="002950E1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 xml:space="preserve">zámecké sklepy), tematické výstavy a zámecké prohlídkové trasy </w:t>
      </w:r>
      <w:r w:rsidR="002950E1">
        <w:rPr>
          <w:rFonts w:ascii="Georgia" w:hAnsi="Georgia" w:cs="Arial"/>
          <w:sz w:val="22"/>
          <w:szCs w:val="22"/>
        </w:rPr>
        <w:t xml:space="preserve">se spolkem </w:t>
      </w:r>
      <w:proofErr w:type="spellStart"/>
      <w:r>
        <w:rPr>
          <w:rFonts w:ascii="Georgia" w:hAnsi="Georgia" w:cs="Arial"/>
          <w:sz w:val="22"/>
          <w:szCs w:val="22"/>
        </w:rPr>
        <w:t>Salomé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10:00–10:45 </w:t>
      </w:r>
      <w:r w:rsidR="002950E1">
        <w:rPr>
          <w:rFonts w:ascii="Georgia" w:hAnsi="Georgia" w:cs="Arial"/>
          <w:sz w:val="22"/>
          <w:szCs w:val="22"/>
        </w:rPr>
        <w:t xml:space="preserve">divadelní představení </w:t>
      </w:r>
      <w:r w:rsidRPr="00791D0E">
        <w:rPr>
          <w:rFonts w:ascii="Georgia" w:hAnsi="Georgia" w:cs="Arial"/>
          <w:i/>
          <w:sz w:val="22"/>
          <w:szCs w:val="22"/>
        </w:rPr>
        <w:t>Betlém</w:t>
      </w:r>
      <w:r>
        <w:rPr>
          <w:rFonts w:ascii="Georgia" w:hAnsi="Georgia" w:cs="Arial"/>
          <w:sz w:val="22"/>
          <w:szCs w:val="22"/>
        </w:rPr>
        <w:t xml:space="preserve">, hraje </w:t>
      </w:r>
      <w:proofErr w:type="spellStart"/>
      <w:r>
        <w:rPr>
          <w:rFonts w:ascii="Georgia" w:hAnsi="Georgia" w:cs="Arial"/>
          <w:sz w:val="22"/>
          <w:szCs w:val="22"/>
        </w:rPr>
        <w:t>Toy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Machine</w:t>
      </w:r>
      <w:proofErr w:type="spellEnd"/>
      <w:r>
        <w:rPr>
          <w:rFonts w:ascii="Georgia" w:hAnsi="Georgia" w:cs="Arial"/>
          <w:sz w:val="22"/>
          <w:szCs w:val="22"/>
        </w:rPr>
        <w:t xml:space="preserve"> (zámecké divadlo)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11:00–11:00  </w:t>
      </w:r>
      <w:r w:rsidR="002950E1">
        <w:rPr>
          <w:rFonts w:ascii="Georgia" w:hAnsi="Georgia" w:cs="Arial"/>
          <w:sz w:val="22"/>
          <w:szCs w:val="22"/>
        </w:rPr>
        <w:t xml:space="preserve">divadelní představení </w:t>
      </w:r>
      <w:r w:rsidRPr="00791D0E">
        <w:rPr>
          <w:rFonts w:ascii="Georgia" w:hAnsi="Georgia" w:cs="Arial"/>
          <w:i/>
          <w:sz w:val="22"/>
          <w:szCs w:val="22"/>
        </w:rPr>
        <w:t>Podivuhodné Vánoce</w:t>
      </w:r>
      <w:r>
        <w:rPr>
          <w:rFonts w:ascii="Georgia" w:hAnsi="Georgia" w:cs="Arial"/>
          <w:sz w:val="22"/>
          <w:szCs w:val="22"/>
        </w:rPr>
        <w:t xml:space="preserve">, hraje divadlo U plotny (zámecké </w:t>
      </w:r>
      <w:r w:rsidR="00281E9E">
        <w:rPr>
          <w:rFonts w:ascii="Georgia" w:hAnsi="Georgia" w:cs="Arial"/>
          <w:sz w:val="22"/>
          <w:szCs w:val="22"/>
        </w:rPr>
        <w:t xml:space="preserve">  </w:t>
      </w:r>
      <w:r>
        <w:rPr>
          <w:rFonts w:ascii="Georgia" w:hAnsi="Georgia" w:cs="Arial"/>
          <w:sz w:val="22"/>
          <w:szCs w:val="22"/>
        </w:rPr>
        <w:t>divadlo)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13:00–14:00 </w:t>
      </w:r>
      <w:r w:rsidR="002950E1">
        <w:rPr>
          <w:rFonts w:ascii="Georgia" w:hAnsi="Georgia" w:cs="Arial"/>
          <w:sz w:val="22"/>
          <w:szCs w:val="22"/>
        </w:rPr>
        <w:t xml:space="preserve">koncert folkové skupiny </w:t>
      </w:r>
      <w:proofErr w:type="spellStart"/>
      <w:r>
        <w:rPr>
          <w:rFonts w:ascii="Georgia" w:hAnsi="Georgia" w:cs="Arial"/>
          <w:sz w:val="22"/>
          <w:szCs w:val="22"/>
        </w:rPr>
        <w:t>VilMa</w:t>
      </w:r>
      <w:proofErr w:type="spellEnd"/>
      <w:r>
        <w:rPr>
          <w:rFonts w:ascii="Georgia" w:hAnsi="Georgia" w:cs="Arial"/>
          <w:sz w:val="22"/>
          <w:szCs w:val="22"/>
        </w:rPr>
        <w:t xml:space="preserve"> (zámecké divadlo)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14:00–15:00 </w:t>
      </w:r>
      <w:r w:rsidR="002950E1">
        <w:rPr>
          <w:rFonts w:ascii="Georgia" w:hAnsi="Georgia" w:cs="Arial"/>
          <w:sz w:val="22"/>
          <w:szCs w:val="22"/>
        </w:rPr>
        <w:t xml:space="preserve">koncert folkového dua </w:t>
      </w:r>
      <w:proofErr w:type="spellStart"/>
      <w:r>
        <w:rPr>
          <w:rFonts w:ascii="Georgia" w:hAnsi="Georgia" w:cs="Arial"/>
          <w:sz w:val="22"/>
          <w:szCs w:val="22"/>
        </w:rPr>
        <w:t>P</w:t>
      </w:r>
      <w:r w:rsidR="002950E1">
        <w:rPr>
          <w:rFonts w:ascii="Georgia" w:hAnsi="Georgia" w:cs="Arial"/>
          <w:sz w:val="22"/>
          <w:szCs w:val="22"/>
        </w:rPr>
        <w:t>ůljablkoň</w:t>
      </w:r>
      <w:proofErr w:type="spellEnd"/>
      <w:r>
        <w:rPr>
          <w:rFonts w:ascii="Georgia" w:hAnsi="Georgia" w:cs="Arial"/>
          <w:sz w:val="22"/>
          <w:szCs w:val="22"/>
        </w:rPr>
        <w:t xml:space="preserve"> (zámecké divadlo)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16:00              </w:t>
      </w:r>
      <w:r w:rsidR="00245B0C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lavnostní zapálení 1. adventní svíčky na zámeckém adventním </w:t>
      </w:r>
      <w:r w:rsidR="00245B0C">
        <w:rPr>
          <w:rFonts w:ascii="Georgia" w:hAnsi="Georgia" w:cs="Arial"/>
          <w:sz w:val="22"/>
          <w:szCs w:val="22"/>
        </w:rPr>
        <w:t>věnci</w:t>
      </w:r>
      <w:r w:rsidR="00D93397">
        <w:rPr>
          <w:rFonts w:ascii="Georgia" w:hAnsi="Georgia" w:cs="Arial"/>
          <w:sz w:val="22"/>
          <w:szCs w:val="22"/>
        </w:rPr>
        <w:t xml:space="preserve"> (zámecké nádvoří)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16:00–17:15  Eva </w:t>
      </w:r>
      <w:proofErr w:type="spellStart"/>
      <w:r>
        <w:rPr>
          <w:rFonts w:ascii="Georgia" w:hAnsi="Georgia" w:cs="Arial"/>
          <w:sz w:val="22"/>
          <w:szCs w:val="22"/>
        </w:rPr>
        <w:t>Cendors</w:t>
      </w:r>
      <w:proofErr w:type="spellEnd"/>
      <w:r>
        <w:rPr>
          <w:rFonts w:ascii="Georgia" w:hAnsi="Georgia" w:cs="Arial"/>
          <w:sz w:val="22"/>
          <w:szCs w:val="22"/>
        </w:rPr>
        <w:t>, kytarový recitál s doprovodem (zámecké divadlo)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7B71BE" w:rsidRPr="00EF7AF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Vstupné: dospělí 15</w:t>
      </w:r>
      <w:r w:rsidRPr="00EF7AFE">
        <w:rPr>
          <w:rFonts w:ascii="Georgia" w:hAnsi="Georgia" w:cs="Arial"/>
          <w:sz w:val="22"/>
          <w:szCs w:val="22"/>
        </w:rPr>
        <w:t>0</w:t>
      </w:r>
      <w:r>
        <w:rPr>
          <w:rFonts w:ascii="Georgia" w:hAnsi="Georgia" w:cs="Arial"/>
          <w:sz w:val="22"/>
          <w:szCs w:val="22"/>
        </w:rPr>
        <w:t xml:space="preserve"> Kč; děti, studenti, senioři 7</w:t>
      </w:r>
      <w:r w:rsidRPr="00EF7AFE">
        <w:rPr>
          <w:rFonts w:ascii="Georgia" w:hAnsi="Georgia" w:cs="Arial"/>
          <w:sz w:val="22"/>
          <w:szCs w:val="22"/>
        </w:rPr>
        <w:t>0 Kč; rodinné vstupné (2 dospělí + 2</w:t>
      </w:r>
      <w:r w:rsidR="00500AD8" w:rsidRPr="00D15F7D">
        <w:rPr>
          <w:rFonts w:ascii="Georgia" w:hAnsi="Georgia" w:cs="Arial"/>
          <w:b/>
          <w:sz w:val="22"/>
          <w:szCs w:val="22"/>
        </w:rPr>
        <w:t>–</w:t>
      </w:r>
      <w:r w:rsidRPr="00EF7AFE">
        <w:rPr>
          <w:rFonts w:ascii="Georgia" w:hAnsi="Georgia" w:cs="Arial"/>
          <w:sz w:val="22"/>
          <w:szCs w:val="22"/>
        </w:rPr>
        <w:t>3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děti do 18 let) 3</w:t>
      </w:r>
      <w:r w:rsidRPr="00EF7AFE">
        <w:rPr>
          <w:rFonts w:ascii="Georgia" w:hAnsi="Georgia" w:cs="Arial"/>
          <w:sz w:val="22"/>
          <w:szCs w:val="22"/>
        </w:rPr>
        <w:t>50 Kč; ZTP</w:t>
      </w:r>
      <w:r>
        <w:rPr>
          <w:rFonts w:ascii="Georgia" w:hAnsi="Georgia" w:cs="Arial"/>
          <w:sz w:val="22"/>
          <w:szCs w:val="22"/>
        </w:rPr>
        <w:t>, ZTP/P a děti do 3 let zdarma.</w:t>
      </w:r>
    </w:p>
    <w:p w:rsidR="007B71BE" w:rsidRDefault="007B71BE" w:rsidP="007B71BE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:rsidR="006A5647" w:rsidRPr="006045F3" w:rsidRDefault="006A5647" w:rsidP="006A5647">
      <w:pPr>
        <w:rPr>
          <w:rFonts w:ascii="Georgia" w:hAnsi="Georgia"/>
          <w:sz w:val="22"/>
          <w:szCs w:val="22"/>
        </w:rPr>
      </w:pPr>
    </w:p>
    <w:p w:rsidR="006A5647" w:rsidRDefault="006A5647" w:rsidP="006A5647">
      <w:pPr>
        <w:rPr>
          <w:rFonts w:ascii="Georgia" w:hAnsi="Georgia" w:cs="Arial"/>
          <w:i/>
          <w:sz w:val="22"/>
          <w:szCs w:val="22"/>
        </w:rPr>
      </w:pPr>
      <w:r w:rsidRPr="00845F80">
        <w:rPr>
          <w:rFonts w:ascii="Georgia" w:hAnsi="Georgia" w:cs="Arial"/>
          <w:i/>
          <w:sz w:val="22"/>
          <w:szCs w:val="22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</w:t>
      </w:r>
      <w:r>
        <w:rPr>
          <w:rFonts w:ascii="Georgia" w:hAnsi="Georgia" w:cs="Arial"/>
          <w:i/>
          <w:sz w:val="22"/>
          <w:szCs w:val="22"/>
        </w:rPr>
        <w:t>kých produktů, vývoje venkova a </w:t>
      </w:r>
      <w:r w:rsidRPr="00845F80">
        <w:rPr>
          <w:rFonts w:ascii="Georgia" w:hAnsi="Georgia" w:cs="Arial"/>
          <w:i/>
          <w:sz w:val="22"/>
          <w:szCs w:val="22"/>
        </w:rPr>
        <w:t>kulturní krajiny. N</w:t>
      </w:r>
      <w:r>
        <w:rPr>
          <w:rFonts w:ascii="Georgia" w:hAnsi="Georgia" w:cs="Arial"/>
          <w:i/>
          <w:sz w:val="22"/>
          <w:szCs w:val="22"/>
        </w:rPr>
        <w:t>árodní zemědělské muzeum</w:t>
      </w:r>
      <w:r w:rsidRPr="00845F80">
        <w:rPr>
          <w:rFonts w:ascii="Georgia" w:hAnsi="Georgia" w:cs="Arial"/>
          <w:i/>
          <w:sz w:val="22"/>
          <w:szCs w:val="22"/>
        </w:rPr>
        <w:t xml:space="preserve"> má kromě</w:t>
      </w:r>
      <w:r>
        <w:rPr>
          <w:rFonts w:ascii="Georgia" w:hAnsi="Georgia" w:cs="Arial"/>
          <w:i/>
          <w:sz w:val="22"/>
          <w:szCs w:val="22"/>
        </w:rPr>
        <w:t xml:space="preserve"> hlavní výstavní</w:t>
      </w:r>
      <w:r w:rsidRPr="00845F80">
        <w:rPr>
          <w:rFonts w:ascii="Georgia" w:hAnsi="Georgia" w:cs="Arial"/>
          <w:i/>
          <w:sz w:val="22"/>
          <w:szCs w:val="22"/>
        </w:rPr>
        <w:t xml:space="preserve"> budovy v Praze také další čtyři pobočky </w:t>
      </w:r>
      <w:r w:rsidRPr="0056102E">
        <w:rPr>
          <w:rFonts w:ascii="Georgia" w:hAnsi="Georgia" w:cs="Arial"/>
          <w:i/>
          <w:sz w:val="22"/>
          <w:szCs w:val="22"/>
        </w:rPr>
        <w:t>–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845F80">
        <w:rPr>
          <w:rFonts w:ascii="Georgia" w:hAnsi="Georgia" w:cs="Arial"/>
          <w:i/>
          <w:sz w:val="22"/>
          <w:szCs w:val="22"/>
        </w:rPr>
        <w:t xml:space="preserve">Čáslav, zámek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>, zá</w:t>
      </w:r>
      <w:r>
        <w:rPr>
          <w:rFonts w:ascii="Georgia" w:hAnsi="Georgia" w:cs="Arial"/>
          <w:i/>
          <w:sz w:val="22"/>
          <w:szCs w:val="22"/>
        </w:rPr>
        <w:t>mek Ohrada, Valtice</w:t>
      </w:r>
      <w:r w:rsidRPr="00845F80">
        <w:rPr>
          <w:rFonts w:ascii="Georgia" w:hAnsi="Georgia" w:cs="Arial"/>
          <w:i/>
          <w:sz w:val="22"/>
          <w:szCs w:val="22"/>
        </w:rPr>
        <w:t xml:space="preserve">. </w:t>
      </w:r>
      <w:r>
        <w:rPr>
          <w:rFonts w:ascii="Georgia" w:hAnsi="Georgia" w:cs="Arial"/>
          <w:i/>
          <w:sz w:val="22"/>
          <w:szCs w:val="22"/>
        </w:rPr>
        <w:t>Muzeum na </w:t>
      </w:r>
      <w:r w:rsidRPr="00845F80">
        <w:rPr>
          <w:rFonts w:ascii="Georgia" w:hAnsi="Georgia" w:cs="Arial"/>
          <w:i/>
          <w:sz w:val="22"/>
          <w:szCs w:val="22"/>
        </w:rPr>
        <w:t xml:space="preserve">zámku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 xml:space="preserve"> mapuje především historii českého venkova, expozice představuje vývoj hospodářského zázemí zámku. Samotný zámek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 xml:space="preserve"> je českým empírovým klenotem, návštěvníkům nabíz</w:t>
      </w:r>
      <w:r>
        <w:rPr>
          <w:rFonts w:ascii="Georgia" w:hAnsi="Georgia" w:cs="Arial"/>
          <w:i/>
          <w:sz w:val="22"/>
          <w:szCs w:val="22"/>
        </w:rPr>
        <w:t xml:space="preserve">í jedinečné interiéry, jako je </w:t>
      </w:r>
      <w:proofErr w:type="spellStart"/>
      <w:r>
        <w:rPr>
          <w:rFonts w:ascii="Georgia" w:hAnsi="Georgia" w:cs="Arial"/>
          <w:i/>
          <w:sz w:val="22"/>
          <w:szCs w:val="22"/>
        </w:rPr>
        <w:t>c</w:t>
      </w:r>
      <w:r w:rsidRPr="00845F80">
        <w:rPr>
          <w:rFonts w:ascii="Georgia" w:hAnsi="Georgia" w:cs="Arial"/>
          <w:i/>
          <w:sz w:val="22"/>
          <w:szCs w:val="22"/>
        </w:rPr>
        <w:t>h</w:t>
      </w:r>
      <w:r>
        <w:rPr>
          <w:rFonts w:ascii="Georgia" w:hAnsi="Georgia" w:cs="Arial"/>
          <w:i/>
          <w:sz w:val="22"/>
          <w:szCs w:val="22"/>
        </w:rPr>
        <w:t>otkovská</w:t>
      </w:r>
      <w:proofErr w:type="spellEnd"/>
      <w:r>
        <w:rPr>
          <w:rFonts w:ascii="Georgia" w:hAnsi="Georgia" w:cs="Arial"/>
          <w:i/>
          <w:sz w:val="22"/>
          <w:szCs w:val="22"/>
        </w:rPr>
        <w:t xml:space="preserve"> knihovna, divadlo nebo </w:t>
      </w:r>
      <w:r w:rsidRPr="00845F80">
        <w:rPr>
          <w:rFonts w:ascii="Georgia" w:hAnsi="Georgia" w:cs="Arial"/>
          <w:i/>
          <w:sz w:val="22"/>
          <w:szCs w:val="22"/>
        </w:rPr>
        <w:t xml:space="preserve">lékárna. </w:t>
      </w:r>
    </w:p>
    <w:p w:rsidR="006A5647" w:rsidRDefault="006A5647" w:rsidP="006A5647">
      <w:pPr>
        <w:rPr>
          <w:rFonts w:ascii="Georgia" w:hAnsi="Georgia" w:cs="Arial"/>
        </w:rPr>
      </w:pPr>
    </w:p>
    <w:p w:rsidR="006A5647" w:rsidRPr="00F84A3D" w:rsidRDefault="006A5647" w:rsidP="006A5647">
      <w:pPr>
        <w:rPr>
          <w:rFonts w:ascii="Georgia" w:hAnsi="Georgia" w:cs="Arial"/>
        </w:rPr>
      </w:pPr>
      <w:r w:rsidRPr="00F84A3D">
        <w:rPr>
          <w:rFonts w:ascii="Georgia" w:hAnsi="Georgia" w:cs="Arial"/>
        </w:rPr>
        <w:t xml:space="preserve">Více na </w:t>
      </w:r>
      <w:hyperlink r:id="rId7" w:history="1">
        <w:r w:rsidRPr="00F84A3D">
          <w:rPr>
            <w:rStyle w:val="Hypertextovodkaz"/>
            <w:rFonts w:ascii="Georgia" w:hAnsi="Georgia" w:cs="Arial"/>
          </w:rPr>
          <w:t>www.nzm.cz</w:t>
        </w:r>
      </w:hyperlink>
      <w:r w:rsidRPr="00F84A3D">
        <w:rPr>
          <w:rFonts w:ascii="Georgia" w:hAnsi="Georgia" w:cs="Arial"/>
        </w:rPr>
        <w:t>.</w:t>
      </w:r>
    </w:p>
    <w:p w:rsidR="007B71BE" w:rsidRDefault="007B71BE" w:rsidP="007B71BE">
      <w:pPr>
        <w:rPr>
          <w:rFonts w:ascii="Georgia" w:hAnsi="Georgia" w:cs="Arial"/>
          <w:b/>
          <w:sz w:val="22"/>
          <w:szCs w:val="22"/>
        </w:rPr>
      </w:pPr>
    </w:p>
    <w:p w:rsidR="007B71BE" w:rsidRPr="00031483" w:rsidRDefault="007B71BE" w:rsidP="007B71BE">
      <w:pPr>
        <w:rPr>
          <w:rFonts w:ascii="Georgia" w:hAnsi="Georgia" w:cs="Arial"/>
          <w:b/>
          <w:sz w:val="22"/>
          <w:szCs w:val="22"/>
        </w:rPr>
      </w:pPr>
      <w:r w:rsidRPr="00031483">
        <w:rPr>
          <w:rFonts w:ascii="Georgia" w:hAnsi="Georgia" w:cs="Arial"/>
          <w:b/>
          <w:sz w:val="22"/>
          <w:szCs w:val="22"/>
        </w:rPr>
        <w:t xml:space="preserve">Kontakt: </w:t>
      </w:r>
    </w:p>
    <w:p w:rsidR="007B71BE" w:rsidRPr="00EB4761" w:rsidRDefault="007B71BE" w:rsidP="007B71BE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Martin Kopeček</w:t>
      </w:r>
      <w:r w:rsidRPr="00031483">
        <w:rPr>
          <w:rFonts w:ascii="Georgia" w:hAnsi="Georgia" w:cs="Arial"/>
          <w:b/>
          <w:sz w:val="22"/>
          <w:szCs w:val="22"/>
        </w:rPr>
        <w:t xml:space="preserve">, </w:t>
      </w:r>
      <w:r w:rsidRPr="00EB4761">
        <w:rPr>
          <w:rFonts w:ascii="Georgia" w:hAnsi="Georgia" w:cs="Arial"/>
          <w:b/>
          <w:sz w:val="22"/>
          <w:szCs w:val="22"/>
        </w:rPr>
        <w:t>kurátor a projektový pracovník</w:t>
      </w:r>
    </w:p>
    <w:p w:rsidR="007B71BE" w:rsidRPr="00DC4BEF" w:rsidRDefault="007B71BE" w:rsidP="007B71BE">
      <w:pPr>
        <w:autoSpaceDE w:val="0"/>
        <w:autoSpaceDN w:val="0"/>
        <w:rPr>
          <w:rFonts w:ascii="Georgia" w:hAnsi="Georgia"/>
          <w:sz w:val="22"/>
          <w:szCs w:val="22"/>
          <w:lang w:eastAsia="cs-CZ"/>
        </w:rPr>
      </w:pPr>
      <w:r w:rsidRPr="00DC4BEF">
        <w:rPr>
          <w:rFonts w:ascii="Georgia" w:hAnsi="Georgia" w:cs="Arial"/>
          <w:sz w:val="22"/>
          <w:szCs w:val="22"/>
        </w:rPr>
        <w:t xml:space="preserve">Tel.: </w:t>
      </w:r>
      <w:r w:rsidRPr="00DC4BEF">
        <w:rPr>
          <w:rFonts w:ascii="Georgia" w:hAnsi="Georgia"/>
          <w:sz w:val="22"/>
          <w:szCs w:val="22"/>
          <w:lang w:eastAsia="cs-CZ"/>
        </w:rPr>
        <w:t>778 454 903</w:t>
      </w:r>
    </w:p>
    <w:p w:rsidR="007B71BE" w:rsidRPr="00031483" w:rsidRDefault="007B71BE" w:rsidP="007B71B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martin.kopecek</w:t>
      </w:r>
      <w:r w:rsidRPr="00031483">
        <w:rPr>
          <w:rFonts w:ascii="Georgia" w:hAnsi="Georgia" w:cs="Arial"/>
          <w:sz w:val="22"/>
          <w:szCs w:val="22"/>
        </w:rPr>
        <w:t xml:space="preserve">@nzm.cz  </w:t>
      </w:r>
    </w:p>
    <w:p w:rsidR="007B71BE" w:rsidRPr="00031483" w:rsidRDefault="007B71BE" w:rsidP="007B71BE">
      <w:pPr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031483">
        <w:rPr>
          <w:rFonts w:ascii="Georgia" w:hAnsi="Georgia" w:cs="Arial"/>
          <w:sz w:val="22"/>
          <w:szCs w:val="22"/>
        </w:rPr>
        <w:t xml:space="preserve">Národní zemědělské muzeum </w:t>
      </w:r>
      <w:proofErr w:type="spellStart"/>
      <w:r w:rsidRPr="00031483">
        <w:rPr>
          <w:rFonts w:ascii="Georgia" w:hAnsi="Georgia" w:cs="Arial"/>
          <w:sz w:val="22"/>
          <w:szCs w:val="22"/>
        </w:rPr>
        <w:t>Kačina</w:t>
      </w:r>
      <w:proofErr w:type="spellEnd"/>
    </w:p>
    <w:p w:rsidR="009D4B3B" w:rsidRPr="009D4B3B" w:rsidRDefault="007B71BE" w:rsidP="00C92C06">
      <w:pPr>
        <w:rPr>
          <w:rFonts w:ascii="Georgia" w:hAnsi="Georgia" w:cs="Arial"/>
          <w:lang w:val="en-US"/>
        </w:rPr>
      </w:pPr>
      <w:r w:rsidRPr="00031483">
        <w:rPr>
          <w:rFonts w:ascii="Georgia" w:hAnsi="Georgia" w:cs="Arial"/>
          <w:sz w:val="22"/>
          <w:szCs w:val="22"/>
        </w:rPr>
        <w:t>Svatý Mikuláš 51</w:t>
      </w:r>
      <w:r w:rsidR="00021AC4">
        <w:rPr>
          <w:rFonts w:ascii="Georgia" w:hAnsi="Georgia" w:cs="Arial"/>
          <w:sz w:val="22"/>
          <w:szCs w:val="22"/>
        </w:rPr>
        <w:t xml:space="preserve">, </w:t>
      </w:r>
      <w:r w:rsidRPr="00031483">
        <w:rPr>
          <w:rFonts w:ascii="Georgia" w:hAnsi="Georgia" w:cs="Arial"/>
          <w:sz w:val="22"/>
          <w:szCs w:val="22"/>
        </w:rPr>
        <w:t xml:space="preserve">284 01 Kutná Hora </w:t>
      </w:r>
    </w:p>
    <w:sectPr w:rsidR="009D4B3B" w:rsidRPr="009D4B3B" w:rsidSect="00E37E8F">
      <w:headerReference w:type="default" r:id="rId8"/>
      <w:footerReference w:type="default" r:id="rId9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3" w:rsidRDefault="004F0EB3" w:rsidP="009202F3">
      <w:r>
        <w:separator/>
      </w:r>
    </w:p>
  </w:endnote>
  <w:endnote w:type="continuationSeparator" w:id="0">
    <w:p w:rsidR="004F0EB3" w:rsidRDefault="004F0EB3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633"/>
      <w:gridCol w:w="2570"/>
    </w:tblGrid>
    <w:tr w:rsidR="007A360D" w:rsidRPr="00BA6C91" w:rsidTr="00CE1DC5">
      <w:tc>
        <w:tcPr>
          <w:tcW w:w="6641" w:type="dxa"/>
        </w:tcPr>
        <w:p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</w:t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, s. p. o.</w:t>
          </w:r>
        </w:p>
      </w:tc>
      <w:tc>
        <w:tcPr>
          <w:tcW w:w="2572" w:type="dxa"/>
        </w:tcPr>
        <w:p w:rsidR="007A360D" w:rsidRPr="00BA6C91" w:rsidRDefault="00491DE6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Jitka Taussiková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F070FF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 w:rsidR="00491DE6"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7A360D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Kostelní 1300/44, </w:t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170 00 Praha 7</w:t>
          </w:r>
        </w:p>
      </w:tc>
      <w:tc>
        <w:tcPr>
          <w:tcW w:w="2572" w:type="dxa"/>
        </w:tcPr>
        <w:p w:rsidR="007A360D" w:rsidRPr="00BA6C91" w:rsidRDefault="00222A4A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372BB3" w:rsidRPr="007B7815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:rsidR="007A360D" w:rsidRPr="00BA6C91" w:rsidRDefault="009D4B3B">
    <w:pPr>
      <w:pStyle w:val="Zpat"/>
      <w:rPr>
        <w:rFonts w:ascii="Arial" w:hAnsi="Arial" w:cs="Arial"/>
        <w:sz w:val="18"/>
        <w:szCs w:val="18"/>
      </w:rPr>
    </w:pPr>
    <w:r w:rsidRPr="00BA6C91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-600711</wp:posOffset>
              </wp:positionV>
              <wp:extent cx="5705475" cy="0"/>
              <wp:effectExtent l="0" t="0" r="28575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rgbClr val="DF8A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D0EA330" id="Přímá spojnic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    <v:stroke joinstyle="miter"/>
            </v:line>
          </w:pict>
        </mc:Fallback>
      </mc:AlternateContent>
    </w:r>
  </w:p>
  <w:p w:rsidR="009202F3" w:rsidRPr="00BA6C91" w:rsidRDefault="00222A4A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7A360D" w:rsidRPr="00BA6C91">
      <w:rPr>
        <w:rFonts w:ascii="Arial" w:hAnsi="Arial" w:cs="Arial"/>
        <w:sz w:val="18"/>
        <w:szCs w:val="18"/>
      </w:rPr>
      <w:t xml:space="preserve"> 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sz w:val="18"/>
        <w:szCs w:val="18"/>
      </w:rPr>
      <w:t xml:space="preserve"> </w:t>
    </w:r>
    <w:hyperlink r:id="rId3" w:history="1">
      <w:proofErr w:type="spellStart"/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  <w:proofErr w:type="spellEnd"/>
    </w:hyperlink>
    <w:r w:rsidR="007A360D" w:rsidRPr="00BA6C91">
      <w:rPr>
        <w:rFonts w:ascii="Arial" w:hAnsi="Arial" w:cs="Arial"/>
        <w:sz w:val="18"/>
        <w:szCs w:val="18"/>
      </w:rPr>
      <w:t xml:space="preserve"> 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7A360D" w:rsidRPr="00BA6C91">
      <w:rPr>
        <w:rFonts w:ascii="Arial" w:hAnsi="Arial" w:cs="Arial"/>
        <w:sz w:val="18"/>
        <w:szCs w:val="18"/>
      </w:rPr>
      <w:t xml:space="preserve">  </w:t>
    </w:r>
    <w:hyperlink r:id="rId4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  <w:proofErr w:type="spellEnd"/>
    </w:hyperlink>
    <w:r w:rsidR="009D2A2D" w:rsidRPr="00BA6C91">
      <w:rPr>
        <w:rFonts w:ascii="Arial" w:hAnsi="Arial" w:cs="Arial"/>
        <w:sz w:val="18"/>
        <w:szCs w:val="18"/>
      </w:rPr>
      <w:t xml:space="preserve">  </w:t>
    </w:r>
    <w:r w:rsidR="009D2A2D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r w:rsidR="009D2A2D" w:rsidRPr="00BA6C91">
      <w:rPr>
        <w:rFonts w:ascii="Arial" w:hAnsi="Arial" w:cs="Arial"/>
        <w:sz w:val="18"/>
        <w:szCs w:val="18"/>
      </w:rPr>
      <w:t xml:space="preserve">  </w:t>
    </w:r>
    <w:hyperlink r:id="rId5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3" w:rsidRDefault="004F0EB3" w:rsidP="009202F3">
      <w:r>
        <w:separator/>
      </w:r>
    </w:p>
  </w:footnote>
  <w:footnote w:type="continuationSeparator" w:id="0">
    <w:p w:rsidR="004F0EB3" w:rsidRDefault="004F0EB3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F3" w:rsidRDefault="009D7FE1" w:rsidP="00D626E4">
    <w:pPr>
      <w:pStyle w:val="Zhlav"/>
      <w:ind w:left="-284" w:firstLine="104"/>
    </w:pPr>
    <w:r w:rsidRPr="009D7FE1">
      <w:rPr>
        <w:noProof/>
        <w:lang w:eastAsia="cs-CZ"/>
      </w:rPr>
      <w:drawing>
        <wp:inline distT="0" distB="0" distL="0" distR="0">
          <wp:extent cx="1905000" cy="784860"/>
          <wp:effectExtent l="0" t="0" r="0" b="0"/>
          <wp:docPr id="1" name="Obrázek 1" descr="C:\Users\tiskove\Pictures\NZM log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kove\Pictures\NZM logo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3"/>
    <w:rsid w:val="00006CD4"/>
    <w:rsid w:val="00021AC4"/>
    <w:rsid w:val="000535AD"/>
    <w:rsid w:val="000538D5"/>
    <w:rsid w:val="000A4C32"/>
    <w:rsid w:val="00126B9F"/>
    <w:rsid w:val="001339AD"/>
    <w:rsid w:val="00197130"/>
    <w:rsid w:val="001C3790"/>
    <w:rsid w:val="00245B0C"/>
    <w:rsid w:val="00281E9E"/>
    <w:rsid w:val="002950E1"/>
    <w:rsid w:val="002A719C"/>
    <w:rsid w:val="00345872"/>
    <w:rsid w:val="003625A7"/>
    <w:rsid w:val="0036406F"/>
    <w:rsid w:val="00365D65"/>
    <w:rsid w:val="00366B0D"/>
    <w:rsid w:val="00372BB3"/>
    <w:rsid w:val="00373CB9"/>
    <w:rsid w:val="0038582B"/>
    <w:rsid w:val="003907E5"/>
    <w:rsid w:val="003A241E"/>
    <w:rsid w:val="003F23F9"/>
    <w:rsid w:val="003F6906"/>
    <w:rsid w:val="00437515"/>
    <w:rsid w:val="004765BB"/>
    <w:rsid w:val="00491DE6"/>
    <w:rsid w:val="00496586"/>
    <w:rsid w:val="004E54E2"/>
    <w:rsid w:val="004F0EB3"/>
    <w:rsid w:val="00500AD8"/>
    <w:rsid w:val="005251D2"/>
    <w:rsid w:val="005537F3"/>
    <w:rsid w:val="00586FB2"/>
    <w:rsid w:val="005952A6"/>
    <w:rsid w:val="005F45F9"/>
    <w:rsid w:val="005F4C80"/>
    <w:rsid w:val="006045F3"/>
    <w:rsid w:val="00607C14"/>
    <w:rsid w:val="00610C13"/>
    <w:rsid w:val="00623F40"/>
    <w:rsid w:val="006A5647"/>
    <w:rsid w:val="00715A3A"/>
    <w:rsid w:val="00776F86"/>
    <w:rsid w:val="007A360D"/>
    <w:rsid w:val="007B71BE"/>
    <w:rsid w:val="007F312A"/>
    <w:rsid w:val="00801302"/>
    <w:rsid w:val="008E0BD8"/>
    <w:rsid w:val="008E43A5"/>
    <w:rsid w:val="008E7589"/>
    <w:rsid w:val="008F4675"/>
    <w:rsid w:val="009202F3"/>
    <w:rsid w:val="00960F01"/>
    <w:rsid w:val="00961EA1"/>
    <w:rsid w:val="009B0800"/>
    <w:rsid w:val="009D2A2D"/>
    <w:rsid w:val="009D4B3B"/>
    <w:rsid w:val="009D7FE1"/>
    <w:rsid w:val="00A812E4"/>
    <w:rsid w:val="00AE6B23"/>
    <w:rsid w:val="00B05795"/>
    <w:rsid w:val="00B82898"/>
    <w:rsid w:val="00B9498D"/>
    <w:rsid w:val="00BA5DEF"/>
    <w:rsid w:val="00BA6C91"/>
    <w:rsid w:val="00C3129D"/>
    <w:rsid w:val="00C84020"/>
    <w:rsid w:val="00C91510"/>
    <w:rsid w:val="00C92C06"/>
    <w:rsid w:val="00CB4C96"/>
    <w:rsid w:val="00CB4FB6"/>
    <w:rsid w:val="00CB50CD"/>
    <w:rsid w:val="00CD4C2A"/>
    <w:rsid w:val="00CE1DC5"/>
    <w:rsid w:val="00CE2753"/>
    <w:rsid w:val="00D626E4"/>
    <w:rsid w:val="00D66D44"/>
    <w:rsid w:val="00D6792C"/>
    <w:rsid w:val="00D93397"/>
    <w:rsid w:val="00DD5547"/>
    <w:rsid w:val="00DE13D7"/>
    <w:rsid w:val="00E13EF4"/>
    <w:rsid w:val="00E23203"/>
    <w:rsid w:val="00E37E8F"/>
    <w:rsid w:val="00E446A8"/>
    <w:rsid w:val="00E72B2A"/>
    <w:rsid w:val="00E96C39"/>
    <w:rsid w:val="00EE2CB7"/>
    <w:rsid w:val="00F070FF"/>
    <w:rsid w:val="00F24103"/>
    <w:rsid w:val="00F860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CBE5D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7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z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130E-16CA-47EF-8FFB-BB5C770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tiskove</cp:lastModifiedBy>
  <cp:revision>2</cp:revision>
  <cp:lastPrinted>2017-10-24T12:01:00Z</cp:lastPrinted>
  <dcterms:created xsi:type="dcterms:W3CDTF">2019-11-15T11:02:00Z</dcterms:created>
  <dcterms:modified xsi:type="dcterms:W3CDTF">2019-11-15T11:02:00Z</dcterms:modified>
</cp:coreProperties>
</file>